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30AA" w:rsidRPr="00597D84" w:rsidRDefault="00000000">
      <w:pPr>
        <w:jc w:val="center"/>
        <w:rPr>
          <w:sz w:val="48"/>
          <w:szCs w:val="48"/>
        </w:rPr>
      </w:pPr>
      <w:r w:rsidRPr="00597D84">
        <w:rPr>
          <w:b/>
          <w:color w:val="0B2F63"/>
          <w:sz w:val="48"/>
          <w:szCs w:val="48"/>
        </w:rPr>
        <w:t>DE LA VISIÓN A LA ACCIÓN</w:t>
      </w:r>
    </w:p>
    <w:p w:rsidR="001C30AA" w:rsidRDefault="00000000">
      <w:pPr>
        <w:jc w:val="center"/>
      </w:pPr>
      <w:r>
        <w:rPr>
          <w:color w:val="00877D"/>
          <w:sz w:val="28"/>
        </w:rPr>
        <w:t>Ruta estratégica para la planificación, la innovación y la mejora en educación superior</w:t>
      </w:r>
    </w:p>
    <w:p w:rsidR="001C30AA" w:rsidRPr="00597D84" w:rsidRDefault="00000000">
      <w:pPr>
        <w:spacing w:before="400"/>
        <w:jc w:val="center"/>
        <w:rPr>
          <w:sz w:val="44"/>
          <w:szCs w:val="44"/>
        </w:rPr>
      </w:pPr>
      <w:r w:rsidRPr="00597D84">
        <w:rPr>
          <w:b/>
          <w:color w:val="0B2F63"/>
          <w:sz w:val="44"/>
          <w:szCs w:val="44"/>
        </w:rPr>
        <w:t>PARADA 5. DISEÑADORES / CREADORES</w:t>
      </w:r>
    </w:p>
    <w:p w:rsidR="001C30AA" w:rsidRPr="00597D84" w:rsidRDefault="00000000">
      <w:pPr>
        <w:jc w:val="center"/>
        <w:rPr>
          <w:sz w:val="30"/>
          <w:szCs w:val="30"/>
        </w:rPr>
      </w:pPr>
      <w:r w:rsidRPr="00597D84">
        <w:rPr>
          <w:color w:val="5A5A5A"/>
          <w:sz w:val="30"/>
          <w:szCs w:val="30"/>
        </w:rPr>
        <w:t>Estrategias, mapa estratégico y plan de acción en contextos universitarios</w:t>
      </w:r>
    </w:p>
    <w:p w:rsidR="001C30AA" w:rsidRDefault="00000000">
      <w:pPr>
        <w:jc w:val="center"/>
        <w:rPr>
          <w:i/>
          <w:color w:val="5A5A5A"/>
        </w:rPr>
      </w:pPr>
      <w:r>
        <w:rPr>
          <w:i/>
          <w:color w:val="5A5A5A"/>
        </w:rPr>
        <w:t>Vázquez Toledo, S.; Latorre Cosculluela, C.; Cored Bandrés, S. y González Yubero, S.</w:t>
      </w:r>
    </w:p>
    <w:p w:rsidR="001C30AA" w:rsidRPr="00B04990" w:rsidRDefault="001C30AA">
      <w:pPr>
        <w:spacing w:before="240" w:after="80"/>
        <w:rPr>
          <w:sz w:val="36"/>
          <w:szCs w:val="36"/>
        </w:rPr>
      </w:pPr>
    </w:p>
    <w:p w:rsidR="001C30AA" w:rsidRDefault="00000000">
      <w:pPr>
        <w:spacing w:before="160" w:after="80"/>
      </w:pPr>
      <w:r>
        <w:rPr>
          <w:b/>
          <w:color w:val="00877D"/>
          <w:sz w:val="30"/>
        </w:rPr>
        <w:t>Plantilla 1. Matriz de estrategias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1C30AA" w:rsidRPr="00EB16B8">
        <w:trPr>
          <w:tblHeader/>
          <w:jc w:val="center"/>
        </w:trPr>
        <w:tc>
          <w:tcPr>
            <w:tcW w:w="181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Objetivo estratégico</w:t>
            </w:r>
          </w:p>
        </w:tc>
        <w:tc>
          <w:tcPr>
            <w:tcW w:w="181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Necesidad que atiende</w:t>
            </w:r>
          </w:p>
        </w:tc>
        <w:tc>
          <w:tcPr>
            <w:tcW w:w="181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Estrategia</w:t>
            </w:r>
          </w:p>
        </w:tc>
        <w:tc>
          <w:tcPr>
            <w:tcW w:w="181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Justificación</w:t>
            </w:r>
          </w:p>
        </w:tc>
        <w:tc>
          <w:tcPr>
            <w:tcW w:w="181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Riesgo si no se actúa</w:t>
            </w:r>
          </w:p>
        </w:tc>
      </w:tr>
      <w:tr w:rsidR="001C30AA" w:rsidRPr="00EB16B8">
        <w:trPr>
          <w:jc w:val="center"/>
        </w:trPr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81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</w:tbl>
    <w:p w:rsidR="001C30AA" w:rsidRDefault="00000000">
      <w:pPr>
        <w:spacing w:before="160" w:after="80"/>
      </w:pPr>
      <w:r>
        <w:rPr>
          <w:b/>
          <w:color w:val="00877D"/>
          <w:sz w:val="30"/>
        </w:rPr>
        <w:t>Plantilla 2. Mapa estratégico universitario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984"/>
        <w:gridCol w:w="1984"/>
        <w:gridCol w:w="1701"/>
        <w:gridCol w:w="1701"/>
      </w:tblGrid>
      <w:tr w:rsidR="001C30AA" w:rsidRPr="00EB16B8">
        <w:trPr>
          <w:tblHeader/>
          <w:jc w:val="center"/>
        </w:trPr>
        <w:tc>
          <w:tcPr>
            <w:tcW w:w="1701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Objetivo</w:t>
            </w:r>
          </w:p>
        </w:tc>
        <w:tc>
          <w:tcPr>
            <w:tcW w:w="198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Estrategias vinculadas</w:t>
            </w:r>
          </w:p>
        </w:tc>
        <w:tc>
          <w:tcPr>
            <w:tcW w:w="198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Recursos necesarios</w:t>
            </w:r>
          </w:p>
        </w:tc>
        <w:tc>
          <w:tcPr>
            <w:tcW w:w="1701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Actores implicados</w:t>
            </w:r>
          </w:p>
        </w:tc>
        <w:tc>
          <w:tcPr>
            <w:tcW w:w="1701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Resultado esperado</w:t>
            </w:r>
          </w:p>
        </w:tc>
      </w:tr>
      <w:tr w:rsidR="001C30AA" w:rsidRPr="00EB16B8">
        <w:trPr>
          <w:jc w:val="center"/>
        </w:trPr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</w:tbl>
    <w:p w:rsidR="001C30AA" w:rsidRDefault="00000000">
      <w:pPr>
        <w:spacing w:before="160" w:after="80"/>
      </w:pPr>
      <w:r>
        <w:rPr>
          <w:b/>
          <w:color w:val="00877D"/>
          <w:sz w:val="30"/>
        </w:rPr>
        <w:t>Plantilla 3. Ficha de acción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1C30AA" w:rsidRPr="00EB16B8">
        <w:trPr>
          <w:tblHeader/>
          <w:jc w:val="center"/>
        </w:trPr>
        <w:tc>
          <w:tcPr>
            <w:tcW w:w="2835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Elemento</w:t>
            </w:r>
          </w:p>
        </w:tc>
        <w:tc>
          <w:tcPr>
            <w:tcW w:w="6236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Descripción</w:t>
            </w: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Nombre de la acción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Estrategia a la que responde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Objetivo asociado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Descripción de la acción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Responsable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Personas o unidades implicadas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Temporalización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Recursos necesarios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Producto o evidencia esperada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Indicador de seguimiento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8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Riesgos y medidas preventivas</w:t>
            </w:r>
          </w:p>
        </w:tc>
        <w:tc>
          <w:tcPr>
            <w:tcW w:w="6236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</w:tbl>
    <w:p w:rsidR="001C30AA" w:rsidRDefault="00000000">
      <w:pPr>
        <w:spacing w:before="160" w:after="80"/>
      </w:pPr>
      <w:r>
        <w:rPr>
          <w:b/>
          <w:color w:val="00877D"/>
          <w:sz w:val="30"/>
        </w:rPr>
        <w:t>Plantilla 4. Cronograma de implementación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850"/>
        <w:gridCol w:w="850"/>
        <w:gridCol w:w="850"/>
        <w:gridCol w:w="850"/>
        <w:gridCol w:w="1701"/>
        <w:gridCol w:w="1701"/>
      </w:tblGrid>
      <w:tr w:rsidR="001C30AA" w:rsidRPr="00EB16B8">
        <w:trPr>
          <w:tblHeader/>
          <w:jc w:val="center"/>
        </w:trPr>
        <w:tc>
          <w:tcPr>
            <w:tcW w:w="1984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Acción</w:t>
            </w:r>
          </w:p>
        </w:tc>
        <w:tc>
          <w:tcPr>
            <w:tcW w:w="850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Mes 1</w:t>
            </w:r>
          </w:p>
        </w:tc>
        <w:tc>
          <w:tcPr>
            <w:tcW w:w="850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Mes 2</w:t>
            </w:r>
          </w:p>
        </w:tc>
        <w:tc>
          <w:tcPr>
            <w:tcW w:w="850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Mes 3</w:t>
            </w:r>
          </w:p>
        </w:tc>
        <w:tc>
          <w:tcPr>
            <w:tcW w:w="850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Mes 4</w:t>
            </w:r>
          </w:p>
        </w:tc>
        <w:tc>
          <w:tcPr>
            <w:tcW w:w="1701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Responsable</w:t>
            </w:r>
          </w:p>
        </w:tc>
        <w:tc>
          <w:tcPr>
            <w:tcW w:w="1701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Evidencia</w:t>
            </w:r>
          </w:p>
        </w:tc>
      </w:tr>
      <w:tr w:rsidR="001C30AA" w:rsidRPr="00EB16B8">
        <w:trPr>
          <w:jc w:val="center"/>
        </w:trPr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1984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</w:tbl>
    <w:p w:rsidR="001C30AA" w:rsidRDefault="00000000">
      <w:pPr>
        <w:spacing w:before="160" w:after="80"/>
      </w:pPr>
      <w:r>
        <w:rPr>
          <w:b/>
          <w:color w:val="00877D"/>
          <w:sz w:val="30"/>
        </w:rPr>
        <w:lastRenderedPageBreak/>
        <w:t>Plantilla 5. Revisión de viabilidad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4535"/>
        <w:gridCol w:w="2268"/>
      </w:tblGrid>
      <w:tr w:rsidR="001C30AA" w:rsidRPr="00EB16B8">
        <w:trPr>
          <w:tblHeader/>
          <w:jc w:val="center"/>
        </w:trPr>
        <w:tc>
          <w:tcPr>
            <w:tcW w:w="2268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Criterio</w:t>
            </w:r>
          </w:p>
        </w:tc>
        <w:tc>
          <w:tcPr>
            <w:tcW w:w="4535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Pregunta guía</w:t>
            </w:r>
          </w:p>
        </w:tc>
        <w:tc>
          <w:tcPr>
            <w:tcW w:w="2268" w:type="dxa"/>
            <w:shd w:val="clear" w:color="auto" w:fill="0B2F63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b/>
                <w:color w:val="FFFFFF"/>
                <w:szCs w:val="20"/>
              </w:rPr>
              <w:t>Valoración</w:t>
            </w:r>
          </w:p>
        </w:tc>
      </w:tr>
      <w:tr w:rsidR="001C30AA" w:rsidRPr="00EB16B8">
        <w:trPr>
          <w:jc w:val="center"/>
        </w:trPr>
        <w:tc>
          <w:tcPr>
            <w:tcW w:w="2268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Coherencia</w:t>
            </w:r>
          </w:p>
        </w:tc>
        <w:tc>
          <w:tcPr>
            <w:tcW w:w="45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¿La acción se vincula claramente con un objetivo y una estrategia?</w:t>
            </w:r>
          </w:p>
        </w:tc>
        <w:tc>
          <w:tcPr>
            <w:tcW w:w="2268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268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Realismo</w:t>
            </w:r>
          </w:p>
        </w:tc>
        <w:tc>
          <w:tcPr>
            <w:tcW w:w="45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¿Puede desarrollarse con los recursos y tiempos disponibles?</w:t>
            </w:r>
          </w:p>
        </w:tc>
        <w:tc>
          <w:tcPr>
            <w:tcW w:w="2268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268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Coordinación</w:t>
            </w:r>
          </w:p>
        </w:tc>
        <w:tc>
          <w:tcPr>
            <w:tcW w:w="45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¿Están claros los actores y responsabilidades?</w:t>
            </w:r>
          </w:p>
        </w:tc>
        <w:tc>
          <w:tcPr>
            <w:tcW w:w="2268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268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Sostenibilidad</w:t>
            </w:r>
          </w:p>
        </w:tc>
        <w:tc>
          <w:tcPr>
            <w:tcW w:w="45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¿Podrá mantenerse o transferirse si funciona?</w:t>
            </w:r>
          </w:p>
        </w:tc>
        <w:tc>
          <w:tcPr>
            <w:tcW w:w="2268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  <w:tr w:rsidR="001C30AA" w:rsidRPr="00EB16B8">
        <w:trPr>
          <w:jc w:val="center"/>
        </w:trPr>
        <w:tc>
          <w:tcPr>
            <w:tcW w:w="2268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Evaluabilidad</w:t>
            </w:r>
          </w:p>
        </w:tc>
        <w:tc>
          <w:tcPr>
            <w:tcW w:w="4535" w:type="dxa"/>
          </w:tcPr>
          <w:p w:rsidR="001C30AA" w:rsidRPr="00EB16B8" w:rsidRDefault="00000000">
            <w:pPr>
              <w:rPr>
                <w:szCs w:val="20"/>
              </w:rPr>
            </w:pPr>
            <w:r w:rsidRPr="00EB16B8">
              <w:rPr>
                <w:color w:val="222222"/>
                <w:szCs w:val="20"/>
              </w:rPr>
              <w:t>¿Existen evidencias para valorar su desarrollo?</w:t>
            </w:r>
          </w:p>
        </w:tc>
        <w:tc>
          <w:tcPr>
            <w:tcW w:w="2268" w:type="dxa"/>
          </w:tcPr>
          <w:p w:rsidR="001C30AA" w:rsidRPr="00EB16B8" w:rsidRDefault="001C30AA">
            <w:pPr>
              <w:rPr>
                <w:szCs w:val="20"/>
              </w:rPr>
            </w:pPr>
          </w:p>
        </w:tc>
      </w:tr>
    </w:tbl>
    <w:p w:rsidR="001C30AA" w:rsidRDefault="001C30AA" w:rsidP="00AA26D1">
      <w:pPr>
        <w:spacing w:before="240" w:after="80"/>
      </w:pPr>
    </w:p>
    <w:sectPr w:rsidR="001C30AA" w:rsidSect="00034616">
      <w:footerReference w:type="default" r:id="rId8"/>
      <w:pgSz w:w="12240" w:h="15840"/>
      <w:pgMar w:top="850" w:right="879" w:bottom="794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1FFC" w:rsidRDefault="00091FFC">
      <w:pPr>
        <w:spacing w:after="0" w:line="240" w:lineRule="auto"/>
      </w:pPr>
      <w:r>
        <w:separator/>
      </w:r>
    </w:p>
  </w:endnote>
  <w:endnote w:type="continuationSeparator" w:id="0">
    <w:p w:rsidR="00091FFC" w:rsidRDefault="0009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30AA" w:rsidRDefault="00000000">
    <w:pPr>
      <w:pStyle w:val="Piedepgina"/>
      <w:jc w:val="center"/>
    </w:pPr>
    <w:r>
      <w:rPr>
        <w:color w:val="646464"/>
        <w:sz w:val="14"/>
      </w:rPr>
      <w:t xml:space="preserve">De la </w:t>
    </w:r>
    <w:proofErr w:type="spellStart"/>
    <w:r>
      <w:rPr>
        <w:color w:val="646464"/>
        <w:sz w:val="14"/>
      </w:rPr>
      <w:t>visión</w:t>
    </w:r>
    <w:proofErr w:type="spellEnd"/>
    <w:r>
      <w:rPr>
        <w:color w:val="646464"/>
        <w:sz w:val="14"/>
      </w:rPr>
      <w:t xml:space="preserve"> a la </w:t>
    </w:r>
    <w:proofErr w:type="spellStart"/>
    <w:r>
      <w:rPr>
        <w:color w:val="646464"/>
        <w:sz w:val="14"/>
      </w:rPr>
      <w:t>acción</w:t>
    </w:r>
    <w:proofErr w:type="spellEnd"/>
    <w:r>
      <w:rPr>
        <w:color w:val="646464"/>
        <w:sz w:val="14"/>
      </w:rPr>
      <w:t xml:space="preserve"> · Parada 5: </w:t>
    </w:r>
    <w:proofErr w:type="spellStart"/>
    <w:r>
      <w:rPr>
        <w:color w:val="646464"/>
        <w:sz w:val="14"/>
      </w:rPr>
      <w:t>Diseñadores</w:t>
    </w:r>
    <w:proofErr w:type="spellEnd"/>
    <w:r>
      <w:rPr>
        <w:color w:val="646464"/>
        <w:sz w:val="14"/>
      </w:rPr>
      <w:t xml:space="preserve"> / </w:t>
    </w:r>
    <w:proofErr w:type="spellStart"/>
    <w:r>
      <w:rPr>
        <w:color w:val="646464"/>
        <w:sz w:val="14"/>
      </w:rPr>
      <w:t>Creadores</w:t>
    </w:r>
    <w:proofErr w:type="spellEnd"/>
    <w:r>
      <w:rPr>
        <w:color w:val="646464"/>
        <w:sz w:val="14"/>
      </w:rPr>
      <w:t xml:space="preserve"> · Proyecto PRAUZ 5772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1FFC" w:rsidRDefault="00091FFC">
      <w:pPr>
        <w:spacing w:after="0" w:line="240" w:lineRule="auto"/>
      </w:pPr>
      <w:r>
        <w:separator/>
      </w:r>
    </w:p>
  </w:footnote>
  <w:footnote w:type="continuationSeparator" w:id="0">
    <w:p w:rsidR="00091FFC" w:rsidRDefault="00091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104958">
    <w:abstractNumId w:val="8"/>
  </w:num>
  <w:num w:numId="2" w16cid:durableId="635447724">
    <w:abstractNumId w:val="6"/>
  </w:num>
  <w:num w:numId="3" w16cid:durableId="171802035">
    <w:abstractNumId w:val="5"/>
  </w:num>
  <w:num w:numId="4" w16cid:durableId="1460763067">
    <w:abstractNumId w:val="4"/>
  </w:num>
  <w:num w:numId="5" w16cid:durableId="5519219">
    <w:abstractNumId w:val="7"/>
  </w:num>
  <w:num w:numId="6" w16cid:durableId="979111859">
    <w:abstractNumId w:val="3"/>
  </w:num>
  <w:num w:numId="7" w16cid:durableId="1290089600">
    <w:abstractNumId w:val="2"/>
  </w:num>
  <w:num w:numId="8" w16cid:durableId="801772664">
    <w:abstractNumId w:val="1"/>
  </w:num>
  <w:num w:numId="9" w16cid:durableId="53065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FFC"/>
    <w:rsid w:val="0011547A"/>
    <w:rsid w:val="0015074B"/>
    <w:rsid w:val="001C30AA"/>
    <w:rsid w:val="0029639D"/>
    <w:rsid w:val="00326F90"/>
    <w:rsid w:val="003A4D29"/>
    <w:rsid w:val="00597D84"/>
    <w:rsid w:val="00AA1D8D"/>
    <w:rsid w:val="00AA26D1"/>
    <w:rsid w:val="00B04990"/>
    <w:rsid w:val="00B47730"/>
    <w:rsid w:val="00CB0664"/>
    <w:rsid w:val="00E929E1"/>
    <w:rsid w:val="00EB16B8"/>
    <w:rsid w:val="00F311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6E5A7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7</cp:revision>
  <dcterms:created xsi:type="dcterms:W3CDTF">2013-12-23T23:15:00Z</dcterms:created>
  <dcterms:modified xsi:type="dcterms:W3CDTF">2026-06-08T20:00:00Z</dcterms:modified>
  <cp:category/>
</cp:coreProperties>
</file>