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6F29" w:rsidRDefault="00505F0D">
      <w:pPr>
        <w:rPr>
          <w:rFonts w:ascii="Times New Roman" w:eastAsia="Times New Roman" w:hAnsi="Times New Roman" w:cs="Times New Roman"/>
          <w:b/>
          <w:bCs/>
        </w:rPr>
      </w:pPr>
      <w:r>
        <w:rPr>
          <w:rFonts w:ascii="Times New Roman" w:eastAsia="Times New Roman" w:hAnsi="Times New Roman" w:cs="Times New Roman"/>
          <w:b/>
          <w:bCs/>
        </w:rPr>
        <w:t>Activités pour la compréhension orale. Niveau A2</w:t>
      </w:r>
    </w:p>
    <w:p w:rsidR="00226F29" w:rsidRDefault="00226F29">
      <w:pPr>
        <w:rPr>
          <w:rFonts w:ascii="Times New Roman" w:eastAsia="Times New Roman" w:hAnsi="Times New Roman" w:cs="Times New Roman"/>
          <w:b/>
          <w:bCs/>
        </w:rPr>
      </w:pPr>
    </w:p>
    <w:p w:rsidR="00226F29" w:rsidRDefault="00505F0D">
      <w:pPr>
        <w:spacing w:before="100" w:after="1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Étudier dans un livre</w:t>
      </w:r>
    </w:p>
    <w:p w:rsidR="00226F29" w:rsidRPr="00414D2D" w:rsidRDefault="00505F0D">
      <w:pPr>
        <w:spacing w:before="100" w:after="100" w:line="280" w:lineRule="auto"/>
        <w:rPr>
          <w:rFonts w:ascii="Times New Roman" w:eastAsia="Times New Roman" w:hAnsi="Times New Roman" w:cs="Times New Roman"/>
          <w:sz w:val="22"/>
          <w:szCs w:val="22"/>
          <w:lang w:val="en-US"/>
        </w:rPr>
      </w:pPr>
      <w:bookmarkStart w:id="0" w:name="_t53savskptok" w:colFirst="0" w:colLast="0"/>
      <w:bookmarkEnd w:id="0"/>
      <w:r w:rsidRPr="00414D2D">
        <w:rPr>
          <w:rFonts w:ascii="Times New Roman" w:eastAsia="Times New Roman" w:hAnsi="Times New Roman" w:cs="Times New Roman"/>
          <w:sz w:val="22"/>
          <w:szCs w:val="22"/>
          <w:lang w:val="en-US"/>
        </w:rPr>
        <w:t>Réalisateur : Jean Mazéas</w:t>
      </w:r>
    </w:p>
    <w:p w:rsidR="00226F29" w:rsidRPr="00414D2D" w:rsidRDefault="00505F0D">
      <w:pPr>
        <w:spacing w:before="100" w:after="100" w:line="280" w:lineRule="auto"/>
        <w:rPr>
          <w:rFonts w:ascii="Times New Roman" w:eastAsia="Times New Roman" w:hAnsi="Times New Roman" w:cs="Times New Roman"/>
          <w:sz w:val="22"/>
          <w:szCs w:val="22"/>
          <w:lang w:val="en-US"/>
        </w:rPr>
      </w:pPr>
      <w:r w:rsidRPr="00414D2D">
        <w:rPr>
          <w:rFonts w:ascii="Times New Roman" w:eastAsia="Times New Roman" w:hAnsi="Times New Roman" w:cs="Times New Roman"/>
          <w:sz w:val="22"/>
          <w:szCs w:val="22"/>
          <w:lang w:val="en-US"/>
        </w:rPr>
        <w:t xml:space="preserve">Auteurs :  </w:t>
      </w:r>
      <w:r w:rsidRPr="00414D2D">
        <w:rPr>
          <w:rFonts w:ascii="Times New Roman" w:eastAsia="Times New Roman" w:hAnsi="Times New Roman" w:cs="Times New Roman"/>
          <w:sz w:val="22"/>
          <w:szCs w:val="22"/>
          <w:highlight w:val="white"/>
          <w:lang w:val="en-US"/>
        </w:rPr>
        <w:t>Delville, Georges</w:t>
      </w:r>
      <w:r w:rsidRPr="00414D2D">
        <w:rPr>
          <w:rFonts w:ascii="Times New Roman" w:eastAsia="Times New Roman" w:hAnsi="Times New Roman" w:cs="Times New Roman"/>
          <w:color w:val="333333"/>
          <w:sz w:val="22"/>
          <w:szCs w:val="22"/>
          <w:highlight w:val="white"/>
          <w:lang w:val="en-US"/>
        </w:rPr>
        <w:t xml:space="preserve"> ; Delville, Brigitte</w:t>
      </w:r>
      <w:r w:rsidRPr="00414D2D">
        <w:rPr>
          <w:rFonts w:ascii="Times New Roman" w:eastAsia="Times New Roman" w:hAnsi="Times New Roman" w:cs="Times New Roman"/>
          <w:sz w:val="22"/>
          <w:szCs w:val="22"/>
          <w:lang w:val="en-US"/>
        </w:rPr>
        <w:t xml:space="preserve">  </w:t>
      </w:r>
    </w:p>
    <w:p w:rsidR="00226F29" w:rsidRDefault="00505F0D">
      <w:pPr>
        <w:spacing w:before="100" w:after="100" w:line="28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Producteurs : IPN</w:t>
      </w:r>
    </w:p>
    <w:p w:rsidR="00226F29" w:rsidRDefault="00505F0D">
      <w:pPr>
        <w:spacing w:before="100" w:after="100" w:line="28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Année de production : 1969</w:t>
      </w:r>
    </w:p>
    <w:p w:rsidR="00226F29" w:rsidRDefault="00505F0D">
      <w:pPr>
        <w:spacing w:before="100" w:after="100" w:line="28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Cette vidéo provient de la série « Méthodes de travail individuel » de Réseau Canopé</w:t>
      </w:r>
    </w:p>
    <w:p w:rsidR="00226F29" w:rsidRDefault="009A7C18">
      <w:pPr>
        <w:shd w:val="clear" w:color="auto" w:fill="FFFFFF"/>
        <w:spacing w:line="276" w:lineRule="auto"/>
        <w:rPr>
          <w:rFonts w:ascii="Times New Roman" w:eastAsia="Times New Roman" w:hAnsi="Times New Roman" w:cs="Times New Roman"/>
          <w:color w:val="0000FF"/>
          <w:sz w:val="22"/>
          <w:szCs w:val="22"/>
          <w:u w:val="single"/>
        </w:rPr>
      </w:pPr>
      <w:hyperlink r:id="rId7">
        <w:r w:rsidR="00505F0D">
          <w:rPr>
            <w:rFonts w:ascii="Times New Roman" w:eastAsia="Times New Roman" w:hAnsi="Times New Roman" w:cs="Times New Roman"/>
            <w:color w:val="1155CC"/>
            <w:sz w:val="22"/>
            <w:szCs w:val="22"/>
            <w:u w:val="single"/>
          </w:rPr>
          <w:t>https://archivesaudiovisuelles.reseau-canope.fr/app/photopro.sk/canope/detail?docid=62547</w:t>
        </w:r>
      </w:hyperlink>
    </w:p>
    <w:p w:rsidR="00226F29" w:rsidRDefault="00505F0D">
      <w:pPr>
        <w:spacing w:before="100" w:after="100" w:line="28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Durée : 30 minutes 46 secondes (pour cette activité : de 0 minute 00 seconde à 5 minutes 12 secondes).</w:t>
      </w:r>
    </w:p>
    <w:p w:rsidR="00226F29" w:rsidRDefault="00226F29">
      <w:pPr>
        <w:jc w:val="both"/>
        <w:rPr>
          <w:rFonts w:ascii="Times New Roman" w:eastAsia="Times New Roman" w:hAnsi="Times New Roman" w:cs="Times New Roman"/>
        </w:rPr>
      </w:pPr>
    </w:p>
    <w:p w:rsidR="00226F29" w:rsidRDefault="00505F0D">
      <w:pPr>
        <w:jc w:val="both"/>
        <w:rPr>
          <w:rFonts w:ascii="Times New Roman" w:eastAsia="Times New Roman" w:hAnsi="Times New Roman" w:cs="Times New Roman"/>
        </w:rPr>
      </w:pPr>
      <w:r>
        <w:rPr>
          <w:rFonts w:ascii="Times New Roman" w:eastAsia="Times New Roman" w:hAnsi="Times New Roman" w:cs="Times New Roman"/>
          <w:b/>
          <w:bCs/>
        </w:rPr>
        <w:t xml:space="preserve">Première écoute : compréhension globale </w:t>
      </w:r>
      <w:r>
        <w:rPr>
          <w:rFonts w:ascii="Times New Roman" w:eastAsia="Times New Roman" w:hAnsi="Times New Roman" w:cs="Times New Roman"/>
        </w:rPr>
        <w:t>(0 : 00 - 5 : 12)</w:t>
      </w:r>
    </w:p>
    <w:p w:rsidR="00226F29" w:rsidRDefault="00505F0D">
      <w:pPr>
        <w:pBdr>
          <w:top w:val="none" w:sz="0" w:space="0" w:color="000000"/>
          <w:left w:val="none" w:sz="0" w:space="0" w:color="000000"/>
          <w:bottom w:val="none" w:sz="0" w:space="0" w:color="000000"/>
          <w:right w:val="none" w:sz="0" w:space="0" w:color="000000"/>
          <w:between w:val="none" w:sz="0" w:space="0" w:color="000000"/>
        </w:pBdr>
        <w:spacing w:before="280" w:after="280"/>
        <w:rPr>
          <w:rFonts w:ascii="Times New Roman" w:eastAsia="Times New Roman" w:hAnsi="Times New Roman" w:cs="Times New Roman"/>
          <w:b/>
          <w:bCs/>
        </w:rPr>
      </w:pPr>
      <w:r>
        <w:rPr>
          <w:rFonts w:ascii="Times New Roman" w:eastAsia="Times New Roman" w:hAnsi="Times New Roman" w:cs="Times New Roman"/>
          <w:b/>
          <w:bCs/>
        </w:rPr>
        <w:t>Choisissez la bonne réponse.</w:t>
      </w:r>
    </w:p>
    <w:p w:rsidR="00226F29" w:rsidRDefault="00505F0D">
      <w:pPr>
        <w:numPr>
          <w:ilvl w:val="0"/>
          <w:numId w:val="2"/>
        </w:num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sz w:val="22"/>
          <w:szCs w:val="22"/>
        </w:rPr>
      </w:pPr>
      <w:r>
        <w:rPr>
          <w:rFonts w:ascii="Times New Roman" w:eastAsia="Times New Roman" w:hAnsi="Times New Roman" w:cs="Times New Roman"/>
          <w:sz w:val="22"/>
          <w:szCs w:val="22"/>
        </w:rPr>
        <w:t>Le document parle :</w:t>
      </w:r>
      <w:r>
        <w:rPr>
          <w:rFonts w:ascii="Times New Roman" w:eastAsia="Times New Roman" w:hAnsi="Times New Roman" w:cs="Times New Roman"/>
          <w:sz w:val="22"/>
          <w:szCs w:val="22"/>
        </w:rPr>
        <w:br/>
        <w:t>a) des bibliothèques en France</w:t>
      </w:r>
      <w:r>
        <w:rPr>
          <w:rFonts w:ascii="Times New Roman" w:eastAsia="Times New Roman" w:hAnsi="Times New Roman" w:cs="Times New Roman"/>
          <w:sz w:val="22"/>
          <w:szCs w:val="22"/>
        </w:rPr>
        <w:br/>
        <w:t>b) des méthodes pour étudier avec un livre</w:t>
      </w:r>
      <w:r>
        <w:rPr>
          <w:rFonts w:ascii="Times New Roman" w:eastAsia="Times New Roman" w:hAnsi="Times New Roman" w:cs="Times New Roman"/>
          <w:sz w:val="22"/>
          <w:szCs w:val="22"/>
        </w:rPr>
        <w:br/>
        <w:t>c) des maladies des enfants</w:t>
      </w:r>
    </w:p>
    <w:p w:rsidR="00226F29" w:rsidRDefault="00226F29">
      <w:pPr>
        <w:pBdr>
          <w:top w:val="none" w:sz="0" w:space="0" w:color="000000"/>
          <w:left w:val="none" w:sz="0" w:space="0" w:color="000000"/>
          <w:bottom w:val="none" w:sz="0" w:space="0" w:color="000000"/>
          <w:right w:val="none" w:sz="0" w:space="0" w:color="000000"/>
          <w:between w:val="none" w:sz="0" w:space="0" w:color="000000"/>
        </w:pBdr>
        <w:spacing w:before="280"/>
        <w:ind w:left="720"/>
        <w:rPr>
          <w:rFonts w:ascii="Times New Roman" w:eastAsia="Times New Roman" w:hAnsi="Times New Roman" w:cs="Times New Roman"/>
          <w:sz w:val="22"/>
          <w:szCs w:val="22"/>
        </w:rPr>
      </w:pPr>
    </w:p>
    <w:p w:rsidR="00226F29" w:rsidRDefault="00505F0D">
      <w:pPr>
        <w:numPr>
          <w:ilvl w:val="0"/>
          <w:numId w:val="2"/>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2"/>
          <w:szCs w:val="22"/>
        </w:rPr>
      </w:pPr>
      <w:r>
        <w:rPr>
          <w:rFonts w:ascii="Times New Roman" w:eastAsia="Times New Roman" w:hAnsi="Times New Roman" w:cs="Times New Roman"/>
          <w:sz w:val="22"/>
          <w:szCs w:val="22"/>
        </w:rPr>
        <w:t>Les personnes interrogées :</w:t>
      </w:r>
      <w:r>
        <w:rPr>
          <w:rFonts w:ascii="Times New Roman" w:eastAsia="Times New Roman" w:hAnsi="Times New Roman" w:cs="Times New Roman"/>
          <w:sz w:val="22"/>
          <w:szCs w:val="22"/>
        </w:rPr>
        <w:br/>
        <w:t>a) racontent leurs vacances</w:t>
      </w:r>
      <w:r>
        <w:rPr>
          <w:rFonts w:ascii="Times New Roman" w:eastAsia="Times New Roman" w:hAnsi="Times New Roman" w:cs="Times New Roman"/>
          <w:sz w:val="22"/>
          <w:szCs w:val="22"/>
        </w:rPr>
        <w:br/>
        <w:t>b) expliquent comment elles lisent pour étudier</w:t>
      </w:r>
      <w:r>
        <w:rPr>
          <w:rFonts w:ascii="Times New Roman" w:eastAsia="Times New Roman" w:hAnsi="Times New Roman" w:cs="Times New Roman"/>
          <w:sz w:val="22"/>
          <w:szCs w:val="22"/>
        </w:rPr>
        <w:br/>
        <w:t>c) parlent de leurs professeurs</w:t>
      </w:r>
    </w:p>
    <w:p w:rsidR="00226F29" w:rsidRDefault="00226F29">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2"/>
          <w:szCs w:val="22"/>
        </w:rPr>
      </w:pPr>
    </w:p>
    <w:p w:rsidR="00226F29" w:rsidRDefault="00226F29">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2"/>
          <w:szCs w:val="22"/>
        </w:rPr>
      </w:pPr>
    </w:p>
    <w:p w:rsidR="00226F29" w:rsidRDefault="00505F0D">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280"/>
        <w:rPr>
          <w:rFonts w:ascii="Times New Roman" w:eastAsia="Times New Roman" w:hAnsi="Times New Roman" w:cs="Times New Roman"/>
          <w:sz w:val="22"/>
          <w:szCs w:val="22"/>
        </w:rPr>
      </w:pPr>
      <w:r>
        <w:rPr>
          <w:rFonts w:ascii="Times New Roman" w:eastAsia="Times New Roman" w:hAnsi="Times New Roman" w:cs="Times New Roman"/>
          <w:sz w:val="22"/>
          <w:szCs w:val="22"/>
        </w:rPr>
        <w:t>On entend :</w:t>
      </w:r>
      <w:r>
        <w:rPr>
          <w:rFonts w:ascii="Times New Roman" w:eastAsia="Times New Roman" w:hAnsi="Times New Roman" w:cs="Times New Roman"/>
          <w:sz w:val="22"/>
          <w:szCs w:val="22"/>
        </w:rPr>
        <w:br/>
        <w:t>a) des étudiants seulement</w:t>
      </w:r>
      <w:r>
        <w:rPr>
          <w:rFonts w:ascii="Times New Roman" w:eastAsia="Times New Roman" w:hAnsi="Times New Roman" w:cs="Times New Roman"/>
          <w:sz w:val="22"/>
          <w:szCs w:val="22"/>
        </w:rPr>
        <w:br/>
        <w:t>b) des professeurs seulement</w:t>
      </w:r>
      <w:r>
        <w:rPr>
          <w:rFonts w:ascii="Times New Roman" w:eastAsia="Times New Roman" w:hAnsi="Times New Roman" w:cs="Times New Roman"/>
          <w:sz w:val="22"/>
          <w:szCs w:val="22"/>
        </w:rPr>
        <w:br/>
        <w:t>c) aucune des deux réponses n'est correcte</w:t>
      </w:r>
    </w:p>
    <w:p w:rsidR="00226F29" w:rsidRDefault="00505F0D">
      <w:pPr>
        <w:pBdr>
          <w:top w:val="none" w:sz="0" w:space="0" w:color="000000"/>
          <w:left w:val="none" w:sz="0" w:space="0" w:color="000000"/>
          <w:bottom w:val="none" w:sz="0" w:space="0" w:color="000000"/>
          <w:right w:val="none" w:sz="0" w:space="0" w:color="000000"/>
          <w:between w:val="none" w:sz="0" w:space="0" w:color="000000"/>
        </w:pBdr>
        <w:spacing w:before="280" w:after="280"/>
        <w:rPr>
          <w:rFonts w:ascii="Times New Roman" w:eastAsia="Times New Roman" w:hAnsi="Times New Roman" w:cs="Times New Roman"/>
          <w:b/>
          <w:bCs/>
          <w:color w:val="000000"/>
        </w:rPr>
      </w:pPr>
      <w:r>
        <w:rPr>
          <w:rFonts w:ascii="Times New Roman" w:eastAsia="Times New Roman" w:hAnsi="Times New Roman" w:cs="Times New Roman"/>
          <w:b/>
          <w:bCs/>
        </w:rPr>
        <w:t>D</w:t>
      </w:r>
      <w:r>
        <w:rPr>
          <w:rFonts w:ascii="Times New Roman" w:eastAsia="Times New Roman" w:hAnsi="Times New Roman" w:cs="Times New Roman"/>
          <w:b/>
          <w:bCs/>
          <w:color w:val="000000"/>
        </w:rPr>
        <w:t>ites si c’est vrai ou faux.</w:t>
      </w:r>
    </w:p>
    <w:p w:rsidR="00226F29" w:rsidRDefault="00505F0D">
      <w:pPr>
        <w:numPr>
          <w:ilvl w:val="0"/>
          <w:numId w:val="3"/>
        </w:num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Tout le monde trouve facile d’étudier dans un livre.</w:t>
      </w:r>
    </w:p>
    <w:p w:rsidR="00226F29" w:rsidRDefault="00226F29">
      <w:pPr>
        <w:pBdr>
          <w:top w:val="none" w:sz="0" w:space="0" w:color="000000"/>
          <w:left w:val="none" w:sz="0" w:space="0" w:color="000000"/>
          <w:bottom w:val="none" w:sz="0" w:space="0" w:color="000000"/>
          <w:right w:val="none" w:sz="0" w:space="0" w:color="000000"/>
          <w:between w:val="none" w:sz="0" w:space="0" w:color="000000"/>
        </w:pBdr>
        <w:spacing w:before="280"/>
        <w:ind w:left="720"/>
        <w:rPr>
          <w:rFonts w:ascii="Times New Roman" w:eastAsia="Times New Roman" w:hAnsi="Times New Roman" w:cs="Times New Roman"/>
          <w:sz w:val="22"/>
          <w:szCs w:val="22"/>
        </w:rPr>
      </w:pPr>
    </w:p>
    <w:p w:rsidR="00226F29" w:rsidRDefault="00505F0D">
      <w:pPr>
        <w:numPr>
          <w:ilvl w:val="0"/>
          <w:numId w:val="3"/>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Une personne regarde d’abord la table des matières.</w:t>
      </w:r>
    </w:p>
    <w:p w:rsidR="00226F29" w:rsidRDefault="00226F29">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2"/>
          <w:szCs w:val="22"/>
        </w:rPr>
      </w:pPr>
    </w:p>
    <w:p w:rsidR="00226F29" w:rsidRDefault="00505F0D">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280"/>
        <w:rPr>
          <w:rFonts w:ascii="Times New Roman" w:eastAsia="Times New Roman" w:hAnsi="Times New Roman" w:cs="Times New Roman"/>
          <w:sz w:val="22"/>
          <w:szCs w:val="22"/>
        </w:rPr>
      </w:pPr>
      <w:r>
        <w:rPr>
          <w:rFonts w:ascii="Times New Roman" w:eastAsia="Times New Roman" w:hAnsi="Times New Roman" w:cs="Times New Roman"/>
          <w:sz w:val="22"/>
          <w:szCs w:val="22"/>
        </w:rPr>
        <w:t>Une personne utilise des petits cartons pour écrire.</w:t>
      </w:r>
    </w:p>
    <w:p w:rsidR="00226F29" w:rsidRDefault="00505F0D">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280"/>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Une personne préfère lire tout le livre lentement dès le début.</w:t>
      </w:r>
    </w:p>
    <w:p w:rsidR="00226F29" w:rsidRDefault="00505F0D">
      <w:pPr>
        <w:numPr>
          <w:ilvl w:val="0"/>
          <w:numId w:val="3"/>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Une personne prend des notes pendant la lecture.</w:t>
      </w:r>
    </w:p>
    <w:p w:rsidR="00226F29" w:rsidRDefault="00226F29">
      <w:pPr>
        <w:pBdr>
          <w:top w:val="none" w:sz="0" w:space="0" w:color="000000"/>
          <w:left w:val="none" w:sz="0" w:space="0" w:color="000000"/>
          <w:bottom w:val="none" w:sz="0" w:space="0" w:color="000000"/>
          <w:right w:val="none" w:sz="0" w:space="0" w:color="000000"/>
          <w:between w:val="none" w:sz="0" w:space="0" w:color="000000"/>
        </w:pBdr>
        <w:spacing w:after="280"/>
        <w:ind w:left="720"/>
        <w:rPr>
          <w:rFonts w:ascii="Times New Roman" w:eastAsia="Times New Roman" w:hAnsi="Times New Roman" w:cs="Times New Roman"/>
          <w:color w:val="000000"/>
          <w:sz w:val="22"/>
          <w:szCs w:val="22"/>
        </w:rPr>
      </w:pPr>
    </w:p>
    <w:p w:rsidR="00226F29" w:rsidRDefault="00505F0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bCs/>
          <w:color w:val="000000"/>
        </w:rPr>
      </w:pPr>
      <w:r>
        <w:rPr>
          <w:rFonts w:ascii="Times New Roman" w:eastAsia="Times New Roman" w:hAnsi="Times New Roman" w:cs="Times New Roman"/>
          <w:b/>
          <w:bCs/>
        </w:rPr>
        <w:t xml:space="preserve">Deuxième écoute : compréhension détaillée </w:t>
      </w:r>
      <w:r>
        <w:rPr>
          <w:rFonts w:ascii="Times New Roman" w:eastAsia="Times New Roman" w:hAnsi="Times New Roman" w:cs="Times New Roman"/>
        </w:rPr>
        <w:t>(0 : 00 - 5 : 12)</w:t>
      </w:r>
    </w:p>
    <w:p w:rsidR="00226F29" w:rsidRDefault="00505F0D">
      <w:pPr>
        <w:pBdr>
          <w:top w:val="none" w:sz="0" w:space="0" w:color="000000"/>
          <w:left w:val="none" w:sz="0" w:space="0" w:color="000000"/>
          <w:bottom w:val="none" w:sz="0" w:space="0" w:color="000000"/>
          <w:right w:val="none" w:sz="0" w:space="0" w:color="000000"/>
          <w:between w:val="none" w:sz="0" w:space="0" w:color="000000"/>
        </w:pBdr>
        <w:spacing w:before="280" w:after="280"/>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Répondez aux questions.</w:t>
      </w:r>
    </w:p>
    <w:p w:rsidR="00226F29" w:rsidRDefault="00505F0D">
      <w:pPr>
        <w:numPr>
          <w:ilvl w:val="0"/>
          <w:numId w:val="4"/>
        </w:num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Quel est le sujet étudié par la première personne ?</w:t>
      </w:r>
      <w:r>
        <w:rPr>
          <w:rFonts w:ascii="Times New Roman" w:eastAsia="Times New Roman" w:hAnsi="Times New Roman" w:cs="Times New Roman"/>
          <w:color w:val="000000"/>
          <w:sz w:val="22"/>
          <w:szCs w:val="22"/>
        </w:rPr>
        <w:br/>
      </w:r>
    </w:p>
    <w:p w:rsidR="00226F29" w:rsidRDefault="00505F0D">
      <w:pPr>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Que fait une personne pour avoir une idée générale du livre ?</w:t>
      </w:r>
      <w:r>
        <w:rPr>
          <w:rFonts w:ascii="Times New Roman" w:eastAsia="Times New Roman" w:hAnsi="Times New Roman" w:cs="Times New Roman"/>
          <w:color w:val="000000"/>
          <w:sz w:val="22"/>
          <w:szCs w:val="22"/>
        </w:rPr>
        <w:br/>
      </w:r>
    </w:p>
    <w:p w:rsidR="00226F29" w:rsidRDefault="00505F0D">
      <w:pPr>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Pourquoi la table des matières n’est pas toujours suffisante ?</w:t>
      </w:r>
      <w:r>
        <w:rPr>
          <w:rFonts w:ascii="Times New Roman" w:eastAsia="Times New Roman" w:hAnsi="Times New Roman" w:cs="Times New Roman"/>
          <w:color w:val="000000"/>
          <w:sz w:val="22"/>
          <w:szCs w:val="22"/>
        </w:rPr>
        <w:br/>
      </w:r>
    </w:p>
    <w:p w:rsidR="00226F29" w:rsidRDefault="00505F0D">
      <w:pPr>
        <w:numPr>
          <w:ilvl w:val="0"/>
          <w:numId w:val="4"/>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Quels éléments aident à comprendre le livre (présentation) ?</w:t>
      </w:r>
      <w:r>
        <w:rPr>
          <w:rFonts w:ascii="Times New Roman" w:eastAsia="Times New Roman" w:hAnsi="Times New Roman" w:cs="Times New Roman"/>
          <w:color w:val="000000"/>
          <w:sz w:val="22"/>
          <w:szCs w:val="22"/>
        </w:rPr>
        <w:br/>
      </w:r>
    </w:p>
    <w:p w:rsidR="00226F29" w:rsidRDefault="00505F0D">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2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Que fait la personne qui prépare un dossier ?</w:t>
      </w:r>
      <w:r>
        <w:rPr>
          <w:rFonts w:ascii="Times New Roman" w:eastAsia="Times New Roman" w:hAnsi="Times New Roman" w:cs="Times New Roman"/>
          <w:color w:val="000000"/>
          <w:sz w:val="22"/>
          <w:szCs w:val="22"/>
        </w:rPr>
        <w:br/>
      </w:r>
    </w:p>
    <w:p w:rsidR="00226F29" w:rsidRDefault="00505F0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Complétez avec les mots entendus.</w:t>
      </w:r>
    </w:p>
    <w:p w:rsidR="00226F29" w:rsidRDefault="00505F0D">
      <w:pPr>
        <w:numPr>
          <w:ilvl w:val="0"/>
          <w:numId w:val="5"/>
        </w:num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rPr>
      </w:pPr>
      <w:r>
        <w:rPr>
          <w:rFonts w:ascii="Times New Roman" w:eastAsia="Times New Roman" w:hAnsi="Times New Roman" w:cs="Times New Roman"/>
          <w:color w:val="000000"/>
        </w:rPr>
        <w:t>Je regarde la __________ des matières.</w:t>
      </w:r>
    </w:p>
    <w:p w:rsidR="00226F29" w:rsidRDefault="00505F0D">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r>
        <w:rPr>
          <w:rFonts w:ascii="Times New Roman" w:eastAsia="Times New Roman" w:hAnsi="Times New Roman" w:cs="Times New Roman"/>
          <w:color w:val="000000"/>
        </w:rPr>
        <w:t>Je prends des __________.</w:t>
      </w:r>
    </w:p>
    <w:p w:rsidR="00226F29" w:rsidRDefault="00505F0D">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r>
        <w:rPr>
          <w:rFonts w:ascii="Times New Roman" w:eastAsia="Times New Roman" w:hAnsi="Times New Roman" w:cs="Times New Roman"/>
          <w:color w:val="000000"/>
        </w:rPr>
        <w:t>Je fais un __________.</w:t>
      </w:r>
    </w:p>
    <w:p w:rsidR="00226F29" w:rsidRDefault="00505F0D">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r>
        <w:rPr>
          <w:rFonts w:ascii="Times New Roman" w:eastAsia="Times New Roman" w:hAnsi="Times New Roman" w:cs="Times New Roman"/>
          <w:color w:val="000000"/>
        </w:rPr>
        <w:t>Je regarde la __________ du livre.</w:t>
      </w:r>
    </w:p>
    <w:p w:rsidR="00226F29" w:rsidRDefault="00505F0D">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280"/>
        <w:rPr>
          <w:rFonts w:ascii="Times New Roman" w:eastAsia="Times New Roman" w:hAnsi="Times New Roman" w:cs="Times New Roman"/>
          <w:color w:val="000000"/>
        </w:rPr>
      </w:pPr>
      <w:r>
        <w:rPr>
          <w:rFonts w:ascii="Times New Roman" w:eastAsia="Times New Roman" w:hAnsi="Times New Roman" w:cs="Times New Roman"/>
          <w:color w:val="000000"/>
        </w:rPr>
        <w:t>Je cherche des __________ importants.</w:t>
      </w:r>
    </w:p>
    <w:p w:rsidR="00226F29" w:rsidRDefault="00505F0D">
      <w:pPr>
        <w:pBdr>
          <w:top w:val="none" w:sz="0" w:space="0" w:color="000000"/>
          <w:left w:val="none" w:sz="0" w:space="0" w:color="000000"/>
          <w:bottom w:val="none" w:sz="0" w:space="0" w:color="000000"/>
          <w:right w:val="none" w:sz="0" w:space="0" w:color="000000"/>
          <w:between w:val="none" w:sz="0" w:space="0" w:color="000000"/>
        </w:pBdr>
        <w:spacing w:before="280" w:after="280"/>
        <w:rPr>
          <w:rFonts w:ascii="Times New Roman" w:eastAsia="Times New Roman" w:hAnsi="Times New Roman" w:cs="Times New Roman"/>
          <w:b/>
          <w:bCs/>
          <w:color w:val="000000"/>
        </w:rPr>
      </w:pPr>
      <w:r>
        <w:rPr>
          <w:rFonts w:ascii="Times New Roman" w:eastAsia="Times New Roman" w:hAnsi="Times New Roman" w:cs="Times New Roman"/>
          <w:b/>
          <w:bCs/>
          <w:color w:val="000000"/>
        </w:rPr>
        <w:t>Reliez les actions aux personnes.</w:t>
      </w:r>
    </w:p>
    <w:p w:rsidR="00226F29" w:rsidRDefault="00505F0D">
      <w:pPr>
        <w:pBdr>
          <w:top w:val="none" w:sz="0" w:space="0" w:color="000000"/>
          <w:left w:val="none" w:sz="0" w:space="0" w:color="000000"/>
          <w:bottom w:val="none" w:sz="0" w:space="0" w:color="000000"/>
          <w:right w:val="none" w:sz="0" w:space="0" w:color="000000"/>
          <w:between w:val="none" w:sz="0" w:space="0" w:color="000000"/>
        </w:pBd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A. Regarde rapidement tout le livre</w:t>
      </w:r>
      <w:r>
        <w:rPr>
          <w:rFonts w:ascii="Times New Roman" w:eastAsia="Times New Roman" w:hAnsi="Times New Roman" w:cs="Times New Roman"/>
          <w:color w:val="000000"/>
        </w:rPr>
        <w:br/>
        <w:t>B. Prend des notes sur des cartons</w:t>
      </w:r>
      <w:r>
        <w:rPr>
          <w:rFonts w:ascii="Times New Roman" w:eastAsia="Times New Roman" w:hAnsi="Times New Roman" w:cs="Times New Roman"/>
          <w:color w:val="000000"/>
        </w:rPr>
        <w:br/>
        <w:t>C. Analyse la présentation du livre</w:t>
      </w:r>
      <w:r>
        <w:rPr>
          <w:rFonts w:ascii="Times New Roman" w:eastAsia="Times New Roman" w:hAnsi="Times New Roman" w:cs="Times New Roman"/>
          <w:color w:val="000000"/>
        </w:rPr>
        <w:br/>
        <w:t>D. Cherche un sujet précis (asthme)</w:t>
      </w:r>
    </w:p>
    <w:p w:rsidR="00226F29" w:rsidRDefault="00505F0D">
      <w:pPr>
        <w:numPr>
          <w:ilvl w:val="0"/>
          <w:numId w:val="6"/>
        </w:numPr>
        <w:pBdr>
          <w:top w:val="none" w:sz="0" w:space="0" w:color="000000"/>
          <w:left w:val="none" w:sz="0" w:space="0" w:color="000000"/>
          <w:bottom w:val="none" w:sz="0" w:space="0" w:color="000000"/>
          <w:right w:val="none" w:sz="0" w:space="0" w:color="000000"/>
          <w:between w:val="none" w:sz="0" w:space="0" w:color="000000"/>
        </w:pBdr>
        <w:spacing w:before="280"/>
        <w:rPr>
          <w:rFonts w:ascii="Times New Roman" w:eastAsia="Times New Roman" w:hAnsi="Times New Roman" w:cs="Times New Roman"/>
          <w:color w:val="000000"/>
        </w:rPr>
      </w:pPr>
      <w:r>
        <w:rPr>
          <w:rFonts w:ascii="Times New Roman" w:eastAsia="Times New Roman" w:hAnsi="Times New Roman" w:cs="Times New Roman"/>
          <w:color w:val="000000"/>
        </w:rPr>
        <w:t>___ Personne 1</w:t>
      </w:r>
    </w:p>
    <w:p w:rsidR="00226F29" w:rsidRDefault="00505F0D">
      <w:pPr>
        <w:numPr>
          <w:ilvl w:val="0"/>
          <w:numId w:val="6"/>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r>
        <w:rPr>
          <w:rFonts w:ascii="Times New Roman" w:eastAsia="Times New Roman" w:hAnsi="Times New Roman" w:cs="Times New Roman"/>
          <w:color w:val="000000"/>
        </w:rPr>
        <w:t>___ Personne 2</w:t>
      </w:r>
    </w:p>
    <w:p w:rsidR="00226F29" w:rsidRDefault="00505F0D">
      <w:pPr>
        <w:numPr>
          <w:ilvl w:val="0"/>
          <w:numId w:val="6"/>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r>
        <w:rPr>
          <w:rFonts w:ascii="Times New Roman" w:eastAsia="Times New Roman" w:hAnsi="Times New Roman" w:cs="Times New Roman"/>
          <w:color w:val="000000"/>
        </w:rPr>
        <w:t>___ Personne 3</w:t>
      </w:r>
    </w:p>
    <w:p w:rsidR="00226F29" w:rsidRDefault="00505F0D">
      <w:pPr>
        <w:numPr>
          <w:ilvl w:val="0"/>
          <w:numId w:val="6"/>
        </w:numPr>
        <w:pBdr>
          <w:top w:val="none" w:sz="0" w:space="0" w:color="000000"/>
          <w:left w:val="none" w:sz="0" w:space="0" w:color="000000"/>
          <w:bottom w:val="none" w:sz="0" w:space="0" w:color="000000"/>
          <w:right w:val="none" w:sz="0" w:space="0" w:color="000000"/>
          <w:between w:val="none" w:sz="0" w:space="0" w:color="000000"/>
        </w:pBdr>
        <w:spacing w:after="280"/>
        <w:rPr>
          <w:rFonts w:ascii="Times New Roman" w:eastAsia="Times New Roman" w:hAnsi="Times New Roman" w:cs="Times New Roman"/>
          <w:color w:val="000000"/>
        </w:rPr>
      </w:pPr>
      <w:r>
        <w:rPr>
          <w:rFonts w:ascii="Times New Roman" w:eastAsia="Times New Roman" w:hAnsi="Times New Roman" w:cs="Times New Roman"/>
          <w:color w:val="000000"/>
        </w:rPr>
        <w:t>___ Personne 4</w:t>
      </w:r>
    </w:p>
    <w:p w:rsidR="00226F29" w:rsidRDefault="00226F29">
      <w:pPr>
        <w:pBdr>
          <w:top w:val="none" w:sz="0" w:space="0" w:color="000000"/>
          <w:left w:val="none" w:sz="0" w:space="0" w:color="000000"/>
          <w:bottom w:val="none" w:sz="0" w:space="0" w:color="000000"/>
          <w:right w:val="none" w:sz="0" w:space="0" w:color="000000"/>
          <w:between w:val="none" w:sz="0" w:space="0" w:color="000000"/>
        </w:pBdr>
        <w:spacing w:before="280" w:after="280"/>
        <w:rPr>
          <w:rFonts w:ascii="Times New Roman" w:eastAsia="Times New Roman" w:hAnsi="Times New Roman" w:cs="Times New Roman"/>
          <w:color w:val="000000"/>
        </w:rPr>
      </w:pPr>
    </w:p>
    <w:p w:rsidR="00226F29" w:rsidRPr="00414D2D" w:rsidRDefault="00226F29" w:rsidP="00414D2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rPr>
      </w:pPr>
      <w:bookmarkStart w:id="1" w:name="_jvged61gn2gf" w:colFirst="0" w:colLast="0"/>
      <w:bookmarkStart w:id="2" w:name="_GoBack"/>
      <w:bookmarkEnd w:id="1"/>
      <w:bookmarkEnd w:id="2"/>
    </w:p>
    <w:p w:rsidR="00226F29" w:rsidRDefault="00226F29">
      <w:pPr>
        <w:pBdr>
          <w:top w:val="nil"/>
          <w:left w:val="nil"/>
          <w:bottom w:val="nil"/>
          <w:right w:val="nil"/>
          <w:between w:val="nil"/>
        </w:pBdr>
        <w:rPr>
          <w:rFonts w:ascii="Times New Roman" w:eastAsia="Times New Roman" w:hAnsi="Times New Roman" w:cs="Times New Roman"/>
        </w:rPr>
      </w:pPr>
    </w:p>
    <w:p w:rsidR="00226F29" w:rsidRDefault="00226F29">
      <w:pPr>
        <w:pBdr>
          <w:top w:val="nil"/>
          <w:left w:val="nil"/>
          <w:bottom w:val="nil"/>
          <w:right w:val="nil"/>
          <w:between w:val="nil"/>
        </w:pBdr>
        <w:rPr>
          <w:rFonts w:ascii="Times New Roman" w:eastAsia="Times New Roman" w:hAnsi="Times New Roman" w:cs="Times New Roman"/>
          <w:color w:val="000000"/>
        </w:rPr>
      </w:pPr>
    </w:p>
    <w:p w:rsidR="00226F29" w:rsidRDefault="00226F29">
      <w:pPr>
        <w:pBdr>
          <w:top w:val="nil"/>
          <w:left w:val="nil"/>
          <w:bottom w:val="nil"/>
          <w:right w:val="nil"/>
          <w:between w:val="nil"/>
        </w:pBdr>
        <w:rPr>
          <w:rFonts w:ascii="Times New Roman" w:eastAsia="Times New Roman" w:hAnsi="Times New Roman" w:cs="Times New Roman"/>
          <w:color w:val="000000"/>
        </w:rPr>
      </w:pPr>
    </w:p>
    <w:p w:rsidR="00226F29" w:rsidRDefault="00505F0D">
      <w:pPr>
        <w:jc w:val="both"/>
      </w:pPr>
      <w:r>
        <w:rPr>
          <w:rFonts w:ascii="Times New Roman" w:eastAsia="Times New Roman" w:hAnsi="Times New Roman" w:cs="Times New Roman"/>
          <w:b/>
          <w:bCs/>
        </w:rPr>
        <w:t>Mentions légales</w:t>
      </w:r>
      <w:r>
        <w:rPr>
          <w:rFonts w:ascii="Times New Roman" w:eastAsia="Times New Roman" w:hAnsi="Times New Roman" w:cs="Times New Roman"/>
        </w:rPr>
        <w:t xml:space="preserve"> : "Tous droits de reproduction et de représentation réservés. © 2008 Réseau Canopé. Toutes les informations reproduites dans ce site sont protégées par des droits de propriété intellectuelle. Par conséquent, aucune de ces informations ne peut être reproduite, modifiée, rediffusée, traduite, exploitée commercialement ou réutilisée de quelque manière que ce soit sans l'accord préalable écrit de Réseau Canopé."</w:t>
      </w:r>
    </w:p>
    <w:p w:rsidR="00226F29" w:rsidRDefault="00226F29">
      <w:pPr>
        <w:jc w:val="center"/>
        <w:rPr>
          <w:rFonts w:ascii="Times New Roman" w:eastAsia="Times New Roman" w:hAnsi="Times New Roman" w:cs="Times New Roman"/>
        </w:rPr>
      </w:pPr>
    </w:p>
    <w:p w:rsidR="00226F29" w:rsidRDefault="00505F0D">
      <w:pPr>
        <w:jc w:val="center"/>
      </w:pPr>
      <w:r>
        <w:rPr>
          <w:noProof/>
        </w:rPr>
        <w:drawing>
          <wp:inline distT="0" distB="0" distL="0" distR="0">
            <wp:extent cx="2225756" cy="776288"/>
            <wp:effectExtent l="0" t="0" r="0" b="0"/>
            <wp:docPr id="1" name="image1.png" descr="image.png"/>
            <wp:cNvGraphicFramePr/>
            <a:graphic xmlns:a="http://schemas.openxmlformats.org/drawingml/2006/main">
              <a:graphicData uri="http://schemas.openxmlformats.org/drawingml/2006/picture">
                <pic:pic xmlns:pic="http://schemas.openxmlformats.org/drawingml/2006/picture">
                  <pic:nvPicPr>
                    <pic:cNvPr id="0" name="image1.png" descr="image.png"/>
                    <pic:cNvPicPr preferRelativeResize="0"/>
                  </pic:nvPicPr>
                  <pic:blipFill>
                    <a:blip r:embed="rId8"/>
                    <a:srcRect/>
                    <a:stretch>
                      <a:fillRect/>
                    </a:stretch>
                  </pic:blipFill>
                  <pic:spPr>
                    <a:xfrm>
                      <a:off x="0" y="0"/>
                      <a:ext cx="2225756" cy="776288"/>
                    </a:xfrm>
                    <a:prstGeom prst="rect">
                      <a:avLst/>
                    </a:prstGeom>
                    <a:ln/>
                  </pic:spPr>
                </pic:pic>
              </a:graphicData>
            </a:graphic>
          </wp:inline>
        </w:drawing>
      </w:r>
    </w:p>
    <w:sectPr w:rsidR="00226F29">
      <w:headerReference w:type="default" r:id="rId9"/>
      <w:footerReference w:type="default" r:id="rId10"/>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7C18" w:rsidRDefault="009A7C18">
      <w:r>
        <w:separator/>
      </w:r>
    </w:p>
  </w:endnote>
  <w:endnote w:type="continuationSeparator" w:id="0">
    <w:p w:rsidR="009A7C18" w:rsidRDefault="009A7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pto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F29" w:rsidRDefault="00226F29">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7C18" w:rsidRDefault="009A7C18">
      <w:r>
        <w:separator/>
      </w:r>
    </w:p>
  </w:footnote>
  <w:footnote w:type="continuationSeparator" w:id="0">
    <w:p w:rsidR="009A7C18" w:rsidRDefault="009A7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F29" w:rsidRDefault="00226F29">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F2FAA"/>
    <w:multiLevelType w:val="multilevel"/>
    <w:tmpl w:val="AEEE5B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D2D2819"/>
    <w:multiLevelType w:val="multilevel"/>
    <w:tmpl w:val="E6A25C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13716AF"/>
    <w:multiLevelType w:val="multilevel"/>
    <w:tmpl w:val="B3FC39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731721"/>
    <w:multiLevelType w:val="multilevel"/>
    <w:tmpl w:val="142AD5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AD73667"/>
    <w:multiLevelType w:val="multilevel"/>
    <w:tmpl w:val="BD7235C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4654AB0"/>
    <w:multiLevelType w:val="multilevel"/>
    <w:tmpl w:val="FA869B9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4CCF65B9"/>
    <w:multiLevelType w:val="multilevel"/>
    <w:tmpl w:val="732821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592A6E26"/>
    <w:multiLevelType w:val="multilevel"/>
    <w:tmpl w:val="DA5225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4D028CB"/>
    <w:multiLevelType w:val="multilevel"/>
    <w:tmpl w:val="66CE62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2"/>
  </w:num>
  <w:num w:numId="3">
    <w:abstractNumId w:val="3"/>
  </w:num>
  <w:num w:numId="4">
    <w:abstractNumId w:val="8"/>
  </w:num>
  <w:num w:numId="5">
    <w:abstractNumId w:val="1"/>
  </w:num>
  <w:num w:numId="6">
    <w:abstractNumId w:val="4"/>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F29"/>
    <w:rsid w:val="00226F29"/>
    <w:rsid w:val="00414D2D"/>
    <w:rsid w:val="00505F0D"/>
    <w:rsid w:val="009A7C18"/>
    <w:rsid w:val="00F521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FB81217"/>
  <w15:docId w15:val="{233EF930-F362-184B-98C2-3B980809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4"/>
        <w:szCs w:val="24"/>
        <w:lang w:val="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pBdr>
        <w:top w:val="none" w:sz="0" w:space="0" w:color="000000"/>
        <w:left w:val="none" w:sz="0" w:space="0" w:color="000000"/>
        <w:bottom w:val="none" w:sz="0" w:space="0" w:color="000000"/>
        <w:right w:val="none" w:sz="0" w:space="0" w:color="000000"/>
        <w:between w:val="none" w:sz="0" w:space="0" w:color="000000"/>
      </w:pBdr>
      <w:outlineLvl w:val="0"/>
    </w:pPr>
    <w:rPr>
      <w:rFonts w:ascii="Times New Roman" w:eastAsia="Times New Roman" w:hAnsi="Times New Roman" w:cs="Times New Roman"/>
      <w:b/>
      <w:bCs/>
      <w:color w:val="000000"/>
      <w:sz w:val="48"/>
      <w:szCs w:val="48"/>
    </w:rPr>
  </w:style>
  <w:style w:type="paragraph" w:styleId="Ttulo2">
    <w:name w:val="heading 2"/>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1"/>
    </w:pPr>
    <w:rPr>
      <w:rFonts w:ascii="Times New Roman" w:eastAsia="Times New Roman" w:hAnsi="Times New Roman" w:cs="Times New Roman"/>
      <w:b/>
      <w:bCs/>
      <w:color w:val="000000"/>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archivesaudiovisuelles.reseau-canope.fr/app/photopro.sk/canope/detail?docid=6254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398</Words>
  <Characters>2189</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2026-05-07T09:33:00Z</dcterms:created>
  <dcterms:modified xsi:type="dcterms:W3CDTF">2026-05-07T09:49:00Z</dcterms:modified>
</cp:coreProperties>
</file>