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75C37" w14:textId="59415DAE" w:rsidR="00C8399E" w:rsidRPr="00C8399E" w:rsidRDefault="00501477" w:rsidP="004A6E31">
      <w:pPr>
        <w:rPr>
          <w:rFonts w:ascii="Times New Roman" w:hAnsi="Times New Roman" w:cs="Times New Roman"/>
          <w:b/>
          <w:bCs/>
          <w:lang w:val="fr-ES"/>
        </w:rPr>
      </w:pPr>
      <w:r w:rsidRPr="00C8399E">
        <w:rPr>
          <w:rFonts w:ascii="Times New Roman" w:hAnsi="Times New Roman" w:cs="Times New Roman"/>
          <w:b/>
          <w:bCs/>
        </w:rPr>
        <w:t>Transcription du d</w:t>
      </w:r>
      <w:r w:rsidR="00C8399E" w:rsidRPr="00C8399E">
        <w:rPr>
          <w:rFonts w:ascii="Times New Roman" w:hAnsi="Times New Roman" w:cs="Times New Roman"/>
          <w:b/>
          <w:bCs/>
        </w:rPr>
        <w:t>ocument sonore</w:t>
      </w:r>
      <w:r w:rsidR="00C8399E" w:rsidRPr="00C8399E">
        <w:rPr>
          <w:rFonts w:ascii="Times New Roman" w:hAnsi="Times New Roman" w:cs="Times New Roman"/>
          <w:b/>
          <w:bCs/>
          <w:lang w:val="fr-ES"/>
        </w:rPr>
        <w:t>. Niveau B2</w:t>
      </w:r>
    </w:p>
    <w:p w14:paraId="52D605CA" w14:textId="112DFD64" w:rsidR="00C8399E" w:rsidRDefault="00C8399E" w:rsidP="00C8399E">
      <w:pPr>
        <w:jc w:val="center"/>
        <w:rPr>
          <w:rFonts w:ascii="Times New Roman" w:hAnsi="Times New Roman" w:cs="Times New Roman"/>
          <w:b/>
          <w:bCs/>
          <w:sz w:val="28"/>
          <w:szCs w:val="28"/>
          <w:lang w:val="fr-ES"/>
        </w:rPr>
      </w:pPr>
      <w:r w:rsidRPr="00C8399E">
        <w:rPr>
          <w:rFonts w:ascii="Times New Roman" w:hAnsi="Times New Roman" w:cs="Times New Roman"/>
          <w:b/>
          <w:bCs/>
          <w:sz w:val="28"/>
          <w:szCs w:val="28"/>
          <w:lang w:val="fr-ES"/>
        </w:rPr>
        <w:t>Comment Simone Weil lit-elle Homère</w:t>
      </w:r>
      <w:r>
        <w:rPr>
          <w:rFonts w:ascii="Times New Roman" w:hAnsi="Times New Roman" w:cs="Times New Roman"/>
          <w:b/>
          <w:bCs/>
          <w:sz w:val="28"/>
          <w:szCs w:val="28"/>
          <w:lang w:val="fr-ES"/>
        </w:rPr>
        <w:t xml:space="preserve"> </w:t>
      </w:r>
      <w:r w:rsidRPr="00C8399E">
        <w:rPr>
          <w:rFonts w:ascii="Times New Roman" w:hAnsi="Times New Roman" w:cs="Times New Roman"/>
          <w:b/>
          <w:bCs/>
          <w:sz w:val="28"/>
          <w:szCs w:val="28"/>
          <w:lang w:val="fr-ES"/>
        </w:rPr>
        <w:t>?</w:t>
      </w:r>
    </w:p>
    <w:p w14:paraId="6C7724A6" w14:textId="77777777" w:rsidR="00C8399E" w:rsidRPr="00C8399E" w:rsidRDefault="00C8399E" w:rsidP="00C8399E">
      <w:pPr>
        <w:jc w:val="center"/>
        <w:rPr>
          <w:rFonts w:ascii="Times New Roman" w:hAnsi="Times New Roman" w:cs="Times New Roman"/>
          <w:b/>
          <w:bCs/>
          <w:sz w:val="28"/>
          <w:szCs w:val="28"/>
          <w:lang w:val="fr-ES"/>
        </w:rPr>
      </w:pPr>
    </w:p>
    <w:p w14:paraId="1D3ABA9B" w14:textId="620D5FFC" w:rsid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 xml:space="preserve">Publié le </w:t>
      </w:r>
      <w:r w:rsidR="00C8399E">
        <w:rPr>
          <w:rFonts w:ascii="Times New Roman" w:hAnsi="Times New Roman" w:cs="Times New Roman"/>
          <w:lang w:val="fr-ES"/>
        </w:rPr>
        <w:t>mercredi 1</w:t>
      </w:r>
      <w:r w:rsidRPr="00501477">
        <w:rPr>
          <w:rFonts w:ascii="Times New Roman" w:hAnsi="Times New Roman" w:cs="Times New Roman"/>
          <w:lang w:val="fr-ES"/>
        </w:rPr>
        <w:t xml:space="preserve">8 </w:t>
      </w:r>
      <w:r w:rsidR="00C8399E">
        <w:rPr>
          <w:rFonts w:ascii="Times New Roman" w:hAnsi="Times New Roman" w:cs="Times New Roman"/>
          <w:lang w:val="fr-ES"/>
        </w:rPr>
        <w:t>juin</w:t>
      </w:r>
      <w:r w:rsidRPr="00501477">
        <w:rPr>
          <w:rFonts w:ascii="Times New Roman" w:hAnsi="Times New Roman" w:cs="Times New Roman"/>
          <w:lang w:val="fr-ES"/>
        </w:rPr>
        <w:t xml:space="preserve"> 202</w:t>
      </w:r>
    </w:p>
    <w:p w14:paraId="57D3A06D" w14:textId="085EE153" w:rsidR="00C8399E" w:rsidRPr="00C8399E" w:rsidRDefault="00C8399E" w:rsidP="00501477">
      <w:pPr>
        <w:jc w:val="both"/>
        <w:rPr>
          <w:rFonts w:ascii="Times New Roman" w:hAnsi="Times New Roman" w:cs="Times New Roman"/>
        </w:rPr>
      </w:pPr>
      <w:hyperlink r:id="rId5" w:history="1">
        <w:r w:rsidRPr="00C8399E">
          <w:rPr>
            <w:rStyle w:val="Lienhypertexte"/>
            <w:rFonts w:ascii="Times New Roman" w:hAnsi="Times New Roman" w:cs="Times New Roman"/>
          </w:rPr>
          <w:t>https://www.radiofrance.fr/franceculture/podcasts/le-pourquoi-du-comment-philo/comment-simone-weil-lit-elle-homere-4822932</w:t>
        </w:r>
      </w:hyperlink>
    </w:p>
    <w:p w14:paraId="151FD594" w14:textId="472F85C5" w:rsidR="00501477" w:rsidRDefault="00501477" w:rsidP="00501477">
      <w:pPr>
        <w:jc w:val="both"/>
        <w:rPr>
          <w:rFonts w:ascii="Times New Roman" w:hAnsi="Times New Roman" w:cs="Times New Roman"/>
          <w:b/>
          <w:bCs/>
          <w:lang w:val="fr-ES"/>
        </w:rPr>
      </w:pPr>
      <w:r w:rsidRPr="00501477">
        <w:rPr>
          <w:rFonts w:ascii="Times New Roman" w:hAnsi="Times New Roman" w:cs="Times New Roman"/>
          <w:b/>
          <w:bCs/>
          <w:lang w:val="fr-ES"/>
        </w:rPr>
        <w:t>durée : 0</w:t>
      </w:r>
      <w:r w:rsidR="00C8399E">
        <w:rPr>
          <w:rFonts w:ascii="Times New Roman" w:hAnsi="Times New Roman" w:cs="Times New Roman"/>
          <w:b/>
          <w:bCs/>
          <w:lang w:val="fr-ES"/>
        </w:rPr>
        <w:t>3</w:t>
      </w:r>
      <w:r w:rsidRPr="00501477">
        <w:rPr>
          <w:rFonts w:ascii="Times New Roman" w:hAnsi="Times New Roman" w:cs="Times New Roman"/>
          <w:b/>
          <w:bCs/>
          <w:lang w:val="fr-ES"/>
        </w:rPr>
        <w:t>:</w:t>
      </w:r>
      <w:r w:rsidR="00C8399E">
        <w:rPr>
          <w:rFonts w:ascii="Times New Roman" w:hAnsi="Times New Roman" w:cs="Times New Roman"/>
          <w:b/>
          <w:bCs/>
          <w:lang w:val="fr-ES"/>
        </w:rPr>
        <w:t>50</w:t>
      </w:r>
    </w:p>
    <w:p w14:paraId="1380B1E0" w14:textId="20E4D217" w:rsidR="00C8399E" w:rsidRDefault="00C8399E" w:rsidP="00C8399E">
      <w:pPr>
        <w:jc w:val="both"/>
        <w:rPr>
          <w:rFonts w:ascii="Times New Roman" w:hAnsi="Times New Roman" w:cs="Times New Roman"/>
          <w:b/>
          <w:bCs/>
          <w:lang w:val="fr-ES"/>
        </w:rPr>
      </w:pPr>
      <w:r w:rsidRPr="00C8399E">
        <w:rPr>
          <w:rFonts w:ascii="Times New Roman" w:hAnsi="Times New Roman" w:cs="Times New Roman"/>
          <w:b/>
          <w:bCs/>
          <w:lang w:val="fr-ES"/>
        </w:rPr>
        <w:t xml:space="preserve">Selon Simone Weil, </w:t>
      </w:r>
      <w:r w:rsidR="00C20586">
        <w:rPr>
          <w:rFonts w:ascii="Times New Roman" w:hAnsi="Times New Roman" w:cs="Times New Roman"/>
          <w:b/>
          <w:bCs/>
          <w:lang w:val="fr-ES"/>
        </w:rPr>
        <w:t>« L</w:t>
      </w:r>
      <w:r w:rsidRPr="00C8399E">
        <w:rPr>
          <w:rFonts w:ascii="Times New Roman" w:hAnsi="Times New Roman" w:cs="Times New Roman"/>
          <w:b/>
          <w:bCs/>
          <w:lang w:val="fr-ES"/>
        </w:rPr>
        <w:t>e vrai héros de l’Iliade, c’est la force</w:t>
      </w:r>
      <w:r w:rsidR="00C20586">
        <w:rPr>
          <w:rFonts w:ascii="Times New Roman" w:hAnsi="Times New Roman" w:cs="Times New Roman"/>
          <w:b/>
          <w:bCs/>
          <w:lang w:val="fr-ES"/>
        </w:rPr>
        <w:t xml:space="preserve"> »</w:t>
      </w:r>
      <w:r w:rsidRPr="00C8399E">
        <w:rPr>
          <w:rFonts w:ascii="Times New Roman" w:hAnsi="Times New Roman" w:cs="Times New Roman"/>
          <w:b/>
          <w:bCs/>
          <w:lang w:val="fr-ES"/>
        </w:rPr>
        <w:t>. Mais qu’est-ce que la force</w:t>
      </w:r>
      <w:r w:rsidR="00C20586">
        <w:rPr>
          <w:rFonts w:ascii="Times New Roman" w:hAnsi="Times New Roman" w:cs="Times New Roman"/>
          <w:b/>
          <w:bCs/>
          <w:lang w:val="fr-ES"/>
        </w:rPr>
        <w:t xml:space="preserve"> </w:t>
      </w:r>
      <w:r w:rsidRPr="00C8399E">
        <w:rPr>
          <w:rFonts w:ascii="Times New Roman" w:hAnsi="Times New Roman" w:cs="Times New Roman"/>
          <w:b/>
          <w:bCs/>
          <w:lang w:val="fr-ES"/>
        </w:rPr>
        <w:t>? Une puissance qui réduit l’homme à l’état de chose. Homère montre la guerre dans sa brutalité nue. Comment un poème antique parvient-il à envelopper de poésie la vérité la plus crue ? Cette lecture à la fois poétique et philosophique révèle l’exigence tragique d’une pensée lucide. Comment un poème antique peut-il encore nous apprendre à penser la violence moderne ?</w:t>
      </w:r>
    </w:p>
    <w:p w14:paraId="436AC787" w14:textId="7275686C" w:rsidR="00C8399E" w:rsidRPr="00C8399E" w:rsidRDefault="00C8399E" w:rsidP="00C8399E">
      <w:pPr>
        <w:jc w:val="center"/>
        <w:rPr>
          <w:rFonts w:ascii="Times New Roman" w:hAnsi="Times New Roman" w:cs="Times New Roman"/>
          <w:b/>
          <w:bCs/>
          <w:lang w:val="fr-ES"/>
        </w:rPr>
      </w:pPr>
      <w:r w:rsidRPr="00F00FF6">
        <w:rPr>
          <w:rFonts w:ascii="Times New Roman" w:hAnsi="Times New Roman" w:cs="Times New Roman"/>
          <w:b/>
          <w:bCs/>
          <w:lang w:val="fr-ES"/>
        </w:rPr>
        <w:fldChar w:fldCharType="begin"/>
      </w:r>
      <w:r w:rsidRPr="00F00FF6">
        <w:rPr>
          <w:rFonts w:ascii="Times New Roman" w:hAnsi="Times New Roman" w:cs="Times New Roman"/>
          <w:b/>
          <w:bCs/>
          <w:lang w:val="fr-ES"/>
        </w:rPr>
        <w:instrText xml:space="preserve"> INCLUDEPICTURE "https://www.radiofrance.fr/s3/cruiser-production-eu3/2025/06/352bccac-b3d0-41b5-901d-71a6d2f9fe21/1200x680_sc_sc_18-06-2025-lpdc-philo.jpg" \* MERGEFORMATINET </w:instrText>
      </w:r>
      <w:r w:rsidRPr="00F00FF6">
        <w:rPr>
          <w:rFonts w:ascii="Times New Roman" w:hAnsi="Times New Roman" w:cs="Times New Roman"/>
          <w:b/>
          <w:bCs/>
          <w:lang w:val="fr-ES"/>
        </w:rPr>
        <w:fldChar w:fldCharType="separate"/>
      </w:r>
      <w:r w:rsidRPr="00F00FF6">
        <w:rPr>
          <w:rFonts w:ascii="Times New Roman" w:hAnsi="Times New Roman" w:cs="Times New Roman"/>
          <w:b/>
          <w:bCs/>
          <w:noProof/>
          <w:lang w:val="fr-ES"/>
        </w:rPr>
        <w:drawing>
          <wp:inline distT="0" distB="0" distL="0" distR="0" wp14:anchorId="1D33E408" wp14:editId="0173584A">
            <wp:extent cx="3999346" cy="2266443"/>
            <wp:effectExtent l="0" t="0" r="1270" b="0"/>
            <wp:docPr id="463605153" name="Image 85" descr="Une image contenant personne, Visage humain, habits,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05153" name="Image 85" descr="Une image contenant personne, Visage humain, habits, bâtiment&#10;&#10;Le contenu généré par l’IA peut êtr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18110" cy="2277077"/>
                    </a:xfrm>
                    <a:prstGeom prst="rect">
                      <a:avLst/>
                    </a:prstGeom>
                    <a:noFill/>
                    <a:ln>
                      <a:noFill/>
                    </a:ln>
                  </pic:spPr>
                </pic:pic>
              </a:graphicData>
            </a:graphic>
          </wp:inline>
        </w:drawing>
      </w:r>
      <w:r w:rsidRPr="00F00FF6">
        <w:rPr>
          <w:rFonts w:ascii="Times New Roman" w:hAnsi="Times New Roman" w:cs="Times New Roman"/>
          <w:b/>
          <w:bCs/>
          <w:lang w:val="fr-ES"/>
        </w:rPr>
        <w:fldChar w:fldCharType="end"/>
      </w:r>
    </w:p>
    <w:p w14:paraId="29679E27" w14:textId="77777777" w:rsidR="00C8399E" w:rsidRPr="00F00FF6" w:rsidRDefault="00C8399E" w:rsidP="00C8399E">
      <w:pPr>
        <w:jc w:val="center"/>
        <w:rPr>
          <w:rFonts w:ascii="Times New Roman" w:hAnsi="Times New Roman" w:cs="Times New Roman"/>
          <w:lang w:val="fr-ES"/>
        </w:rPr>
      </w:pPr>
      <w:r w:rsidRPr="00F00FF6">
        <w:rPr>
          <w:rFonts w:ascii="Times New Roman" w:hAnsi="Times New Roman" w:cs="Times New Roman"/>
          <w:lang w:val="fr-ES"/>
        </w:rPr>
        <w:t>Portrait photographique de la philosophe française Simone Weil, pris en 1936 pendant la guerre d’Espagne. ©Getty - Apic / Collection : Hulton Archive</w:t>
      </w:r>
    </w:p>
    <w:p w14:paraId="768609AF" w14:textId="77777777" w:rsidR="00C8399E" w:rsidRDefault="00C8399E" w:rsidP="00A42407">
      <w:pPr>
        <w:jc w:val="both"/>
        <w:rPr>
          <w:rFonts w:ascii="Times New Roman" w:hAnsi="Times New Roman" w:cs="Times New Roman"/>
          <w:b/>
          <w:bCs/>
          <w:lang w:val="fr-ES"/>
        </w:rPr>
      </w:pPr>
    </w:p>
    <w:p w14:paraId="0EF61C29" w14:textId="052BA5D8" w:rsidR="00A42407" w:rsidRPr="00A42407" w:rsidRDefault="00501477" w:rsidP="00A42407">
      <w:pPr>
        <w:jc w:val="both"/>
        <w:rPr>
          <w:rFonts w:ascii="Times New Roman" w:hAnsi="Times New Roman" w:cs="Times New Roman"/>
          <w:b/>
          <w:bCs/>
          <w:lang w:val="fr-ES"/>
        </w:rPr>
      </w:pPr>
      <w:r w:rsidRPr="00501477">
        <w:rPr>
          <w:rFonts w:ascii="Times New Roman" w:hAnsi="Times New Roman" w:cs="Times New Roman"/>
          <w:b/>
          <w:bCs/>
          <w:lang w:val="fr-ES"/>
        </w:rPr>
        <w:t>Transcription</w:t>
      </w:r>
    </w:p>
    <w:p w14:paraId="4FA66AA0" w14:textId="77777777"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INTERVENANT 00 :</w:t>
      </w:r>
    </w:p>
    <w:p w14:paraId="3E554D6C" w14:textId="21DBA2D8"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 xml:space="preserve">Comment Simone </w:t>
      </w:r>
      <w:r w:rsidRPr="00C8399E">
        <w:rPr>
          <w:rFonts w:ascii="Times New Roman" w:hAnsi="Times New Roman" w:cs="Times New Roman"/>
          <w:lang w:val="fr-ES"/>
        </w:rPr>
        <w:t>Weil</w:t>
      </w:r>
      <w:r w:rsidRPr="00F00FF6">
        <w:rPr>
          <w:rFonts w:ascii="Times New Roman" w:hAnsi="Times New Roman" w:cs="Times New Roman"/>
          <w:lang w:val="fr-ES"/>
        </w:rPr>
        <w:t xml:space="preserve"> explique-t-elle Hom</w:t>
      </w:r>
      <w:r w:rsidR="004B521D">
        <w:rPr>
          <w:rFonts w:ascii="Times New Roman" w:hAnsi="Times New Roman" w:cs="Times New Roman"/>
          <w:lang w:val="fr-ES"/>
        </w:rPr>
        <w:t>ère</w:t>
      </w:r>
      <w:r w:rsidRPr="00F00FF6">
        <w:rPr>
          <w:rFonts w:ascii="Times New Roman" w:hAnsi="Times New Roman" w:cs="Times New Roman"/>
          <w:lang w:val="fr-ES"/>
        </w:rPr>
        <w:t xml:space="preserve"> ?</w:t>
      </w:r>
    </w:p>
    <w:p w14:paraId="223A3F46" w14:textId="78374F86"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 xml:space="preserve">L'un des textes les plus importants de Simone </w:t>
      </w:r>
      <w:r>
        <w:rPr>
          <w:rFonts w:ascii="Times New Roman" w:hAnsi="Times New Roman" w:cs="Times New Roman"/>
          <w:lang w:val="fr-ES"/>
        </w:rPr>
        <w:t>Weil</w:t>
      </w:r>
      <w:r w:rsidRPr="00F00FF6">
        <w:rPr>
          <w:rFonts w:ascii="Times New Roman" w:hAnsi="Times New Roman" w:cs="Times New Roman"/>
          <w:lang w:val="fr-ES"/>
        </w:rPr>
        <w:t xml:space="preserve"> est bien sûr celui qu'elle a publié sous un pseudonyme et une forme d'anagramme de son propre nom au début de la Seconde Guerre mondiale</w:t>
      </w:r>
      <w:r w:rsidR="00C20586">
        <w:rPr>
          <w:rFonts w:ascii="Times New Roman" w:hAnsi="Times New Roman" w:cs="Times New Roman"/>
          <w:lang w:val="fr-ES"/>
        </w:rPr>
        <w:t>,</w:t>
      </w:r>
      <w:r w:rsidRPr="00F00FF6">
        <w:rPr>
          <w:rFonts w:ascii="Times New Roman" w:hAnsi="Times New Roman" w:cs="Times New Roman"/>
          <w:lang w:val="fr-ES"/>
        </w:rPr>
        <w:t xml:space="preserve"> en 1941</w:t>
      </w:r>
      <w:r w:rsidR="00C20586">
        <w:rPr>
          <w:rFonts w:ascii="Times New Roman" w:hAnsi="Times New Roman" w:cs="Times New Roman"/>
          <w:lang w:val="fr-ES"/>
        </w:rPr>
        <w:t>,</w:t>
      </w:r>
      <w:r w:rsidRPr="00F00FF6">
        <w:rPr>
          <w:rFonts w:ascii="Times New Roman" w:hAnsi="Times New Roman" w:cs="Times New Roman"/>
          <w:lang w:val="fr-ES"/>
        </w:rPr>
        <w:t xml:space="preserve"> sous le nom d'Émile Novis et sous le titre </w:t>
      </w:r>
      <w:r w:rsidRPr="004B521D">
        <w:rPr>
          <w:rFonts w:ascii="Times New Roman" w:hAnsi="Times New Roman" w:cs="Times New Roman"/>
          <w:i/>
          <w:iCs/>
          <w:lang w:val="fr-ES"/>
        </w:rPr>
        <w:t xml:space="preserve">L'Iliade ou le poème de la </w:t>
      </w:r>
      <w:r w:rsidR="004B521D">
        <w:rPr>
          <w:rFonts w:ascii="Times New Roman" w:hAnsi="Times New Roman" w:cs="Times New Roman"/>
          <w:i/>
          <w:iCs/>
          <w:lang w:val="fr-ES"/>
        </w:rPr>
        <w:t>f</w:t>
      </w:r>
      <w:r w:rsidRPr="004B521D">
        <w:rPr>
          <w:rFonts w:ascii="Times New Roman" w:hAnsi="Times New Roman" w:cs="Times New Roman"/>
          <w:i/>
          <w:iCs/>
          <w:lang w:val="fr-ES"/>
        </w:rPr>
        <w:t>orce</w:t>
      </w:r>
      <w:r w:rsidRPr="00F00FF6">
        <w:rPr>
          <w:rFonts w:ascii="Times New Roman" w:hAnsi="Times New Roman" w:cs="Times New Roman"/>
          <w:lang w:val="fr-ES"/>
        </w:rPr>
        <w:t>.</w:t>
      </w:r>
    </w:p>
    <w:p w14:paraId="46168BC2" w14:textId="46DEE890"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C'est un texte absolument fondamental pour toute la pensée de la philosophe qui mourra deux ans plus tard en 1943,</w:t>
      </w:r>
      <w:r w:rsidR="00C8399E">
        <w:rPr>
          <w:rFonts w:ascii="Times New Roman" w:hAnsi="Times New Roman" w:cs="Times New Roman"/>
          <w:lang w:val="fr-ES"/>
        </w:rPr>
        <w:t xml:space="preserve"> </w:t>
      </w:r>
      <w:r w:rsidRPr="00F00FF6">
        <w:rPr>
          <w:rFonts w:ascii="Times New Roman" w:hAnsi="Times New Roman" w:cs="Times New Roman"/>
          <w:lang w:val="fr-ES"/>
        </w:rPr>
        <w:t>en Angleterre.</w:t>
      </w:r>
    </w:p>
    <w:p w14:paraId="706075F2" w14:textId="73A892C4"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lastRenderedPageBreak/>
        <w:t>Dans ce texte, elle explique à travers Hom</w:t>
      </w:r>
      <w:r w:rsidR="004B521D">
        <w:rPr>
          <w:rFonts w:ascii="Times New Roman" w:hAnsi="Times New Roman" w:cs="Times New Roman"/>
          <w:lang w:val="fr-ES"/>
        </w:rPr>
        <w:t>ère</w:t>
      </w:r>
      <w:r w:rsidRPr="00F00FF6">
        <w:rPr>
          <w:rFonts w:ascii="Times New Roman" w:hAnsi="Times New Roman" w:cs="Times New Roman"/>
          <w:lang w:val="fr-ES"/>
        </w:rPr>
        <w:t xml:space="preserve"> que, je cite la première phrase très connue, « Le vrai héros, le vrai sujet, le centre de l'Iliade, c'est la force</w:t>
      </w:r>
      <w:r w:rsidR="00C20586">
        <w:rPr>
          <w:rFonts w:ascii="Times New Roman" w:hAnsi="Times New Roman" w:cs="Times New Roman"/>
          <w:lang w:val="fr-ES"/>
        </w:rPr>
        <w:t xml:space="preserve"> </w:t>
      </w:r>
      <w:r w:rsidRPr="00F00FF6">
        <w:rPr>
          <w:rFonts w:ascii="Times New Roman" w:hAnsi="Times New Roman" w:cs="Times New Roman"/>
          <w:lang w:val="fr-ES"/>
        </w:rPr>
        <w:t>»</w:t>
      </w:r>
      <w:r w:rsidR="00C20586">
        <w:rPr>
          <w:rFonts w:ascii="Times New Roman" w:hAnsi="Times New Roman" w:cs="Times New Roman"/>
          <w:lang w:val="fr-ES"/>
        </w:rPr>
        <w:t>.</w:t>
      </w:r>
      <w:r w:rsidRPr="00F00FF6">
        <w:rPr>
          <w:rFonts w:ascii="Times New Roman" w:hAnsi="Times New Roman" w:cs="Times New Roman"/>
          <w:lang w:val="fr-ES"/>
        </w:rPr>
        <w:t xml:space="preserve"> Qu'est-ce que c'est que la force ?</w:t>
      </w:r>
      <w:r w:rsidR="00C20586">
        <w:rPr>
          <w:rFonts w:ascii="Times New Roman" w:hAnsi="Times New Roman" w:cs="Times New Roman"/>
          <w:lang w:val="fr-ES"/>
        </w:rPr>
        <w:t xml:space="preserve"> </w:t>
      </w:r>
      <w:r w:rsidRPr="00F00FF6">
        <w:rPr>
          <w:rFonts w:ascii="Times New Roman" w:hAnsi="Times New Roman" w:cs="Times New Roman"/>
          <w:lang w:val="fr-ES"/>
        </w:rPr>
        <w:t xml:space="preserve">Dans la définition admirable de Simone </w:t>
      </w:r>
      <w:r>
        <w:rPr>
          <w:rFonts w:ascii="Times New Roman" w:hAnsi="Times New Roman" w:cs="Times New Roman"/>
          <w:lang w:val="fr-ES"/>
        </w:rPr>
        <w:t>Weil</w:t>
      </w:r>
      <w:r w:rsidRPr="00F00FF6">
        <w:rPr>
          <w:rFonts w:ascii="Times New Roman" w:hAnsi="Times New Roman" w:cs="Times New Roman"/>
          <w:lang w:val="fr-ES"/>
        </w:rPr>
        <w:t>, je cite à nouveau, « C'est ce qui fait de quiconque lui est soumis une chose.</w:t>
      </w:r>
      <w:r w:rsidR="00C8399E">
        <w:rPr>
          <w:rFonts w:ascii="Times New Roman" w:hAnsi="Times New Roman" w:cs="Times New Roman"/>
          <w:lang w:val="fr-ES"/>
        </w:rPr>
        <w:t xml:space="preserve"> </w:t>
      </w:r>
      <w:r w:rsidRPr="00F00FF6">
        <w:rPr>
          <w:rFonts w:ascii="Times New Roman" w:hAnsi="Times New Roman" w:cs="Times New Roman"/>
          <w:lang w:val="fr-ES"/>
        </w:rPr>
        <w:t xml:space="preserve">C'est un tableau, dit-elle, que </w:t>
      </w:r>
      <w:r w:rsidR="00C20586">
        <w:rPr>
          <w:rFonts w:ascii="Times New Roman" w:hAnsi="Times New Roman" w:cs="Times New Roman"/>
          <w:i/>
          <w:iCs/>
          <w:lang w:val="fr-ES"/>
        </w:rPr>
        <w:t>L'</w:t>
      </w:r>
      <w:r w:rsidRPr="00F00FF6">
        <w:rPr>
          <w:rFonts w:ascii="Times New Roman" w:hAnsi="Times New Roman" w:cs="Times New Roman"/>
          <w:i/>
          <w:iCs/>
          <w:lang w:val="fr-ES"/>
        </w:rPr>
        <w:t>Iliade</w:t>
      </w:r>
      <w:r w:rsidRPr="00F00FF6">
        <w:rPr>
          <w:rFonts w:ascii="Times New Roman" w:hAnsi="Times New Roman" w:cs="Times New Roman"/>
          <w:lang w:val="fr-ES"/>
        </w:rPr>
        <w:t xml:space="preserve"> ne cesse de nous présenter. »</w:t>
      </w:r>
    </w:p>
    <w:p w14:paraId="1B2CDFF1" w14:textId="48E92E9E" w:rsidR="00F00FF6" w:rsidRPr="00F00FF6" w:rsidRDefault="00C8399E" w:rsidP="00F00FF6">
      <w:pPr>
        <w:jc w:val="both"/>
        <w:rPr>
          <w:rFonts w:ascii="Times New Roman" w:hAnsi="Times New Roman" w:cs="Times New Roman"/>
          <w:lang w:val="fr-ES"/>
        </w:rPr>
      </w:pPr>
      <w:r>
        <w:rPr>
          <w:rFonts w:ascii="Times New Roman" w:hAnsi="Times New Roman" w:cs="Times New Roman"/>
          <w:lang w:val="fr-ES"/>
        </w:rPr>
        <w:t>Oui, dans la guerre, dans la violence, l</w:t>
      </w:r>
      <w:r w:rsidR="00F00FF6" w:rsidRPr="00F00FF6">
        <w:rPr>
          <w:rFonts w:ascii="Times New Roman" w:hAnsi="Times New Roman" w:cs="Times New Roman"/>
          <w:lang w:val="fr-ES"/>
        </w:rPr>
        <w:t>es êtres humains qui sont d'abord, comme elle dit, des âmes, des subjectivités, des êtres qui attendent du bien.</w:t>
      </w:r>
      <w:r>
        <w:rPr>
          <w:rFonts w:ascii="Times New Roman" w:hAnsi="Times New Roman" w:cs="Times New Roman"/>
          <w:lang w:val="fr-ES"/>
        </w:rPr>
        <w:t xml:space="preserve"> </w:t>
      </w:r>
      <w:r w:rsidR="00F00FF6" w:rsidRPr="00F00FF6">
        <w:rPr>
          <w:rFonts w:ascii="Times New Roman" w:hAnsi="Times New Roman" w:cs="Times New Roman"/>
          <w:lang w:val="fr-ES"/>
        </w:rPr>
        <w:t>Ces êtres qui ne cherchent qu'à s'exprimer sont réduits à des choses par la force de l'épée.</w:t>
      </w:r>
      <w:r w:rsidR="00C20586">
        <w:rPr>
          <w:rFonts w:ascii="Times New Roman" w:hAnsi="Times New Roman" w:cs="Times New Roman"/>
          <w:lang w:val="fr-ES"/>
        </w:rPr>
        <w:t xml:space="preserve"> </w:t>
      </w:r>
      <w:r w:rsidR="00F00FF6" w:rsidRPr="00F00FF6">
        <w:rPr>
          <w:rFonts w:ascii="Times New Roman" w:hAnsi="Times New Roman" w:cs="Times New Roman"/>
          <w:lang w:val="fr-ES"/>
        </w:rPr>
        <w:t>Vous êtes un être souffrant, suppliant, mais avec une épée sur le cou.</w:t>
      </w:r>
      <w:r>
        <w:rPr>
          <w:rFonts w:ascii="Times New Roman" w:hAnsi="Times New Roman" w:cs="Times New Roman"/>
          <w:lang w:val="fr-ES"/>
        </w:rPr>
        <w:t xml:space="preserve"> </w:t>
      </w:r>
      <w:r w:rsidR="00F00FF6" w:rsidRPr="00F00FF6">
        <w:rPr>
          <w:rFonts w:ascii="Times New Roman" w:hAnsi="Times New Roman" w:cs="Times New Roman"/>
          <w:lang w:val="fr-ES"/>
        </w:rPr>
        <w:t>Vous devenez une chose et votre âme risque d'éclater, d'être détruite dans le malheur.</w:t>
      </w:r>
    </w:p>
    <w:p w14:paraId="17D12594" w14:textId="291C5FFE"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C'est aussi l'expérience de la nécessité du monde qui peut renvoyer, à son contraire, à celle de l'amour, à celle des bains chauds, comme elle dit aussi Andromaque attendant Hector</w:t>
      </w:r>
      <w:r w:rsidR="004B521D">
        <w:rPr>
          <w:rFonts w:ascii="Times New Roman" w:hAnsi="Times New Roman" w:cs="Times New Roman"/>
          <w:lang w:val="fr-ES"/>
        </w:rPr>
        <w:t xml:space="preserve"> e</w:t>
      </w:r>
      <w:r w:rsidRPr="00F00FF6">
        <w:rPr>
          <w:rFonts w:ascii="Times New Roman" w:hAnsi="Times New Roman" w:cs="Times New Roman"/>
          <w:lang w:val="fr-ES"/>
        </w:rPr>
        <w:t>t malheureusement, il ne reviendra jamais.</w:t>
      </w:r>
      <w:r w:rsidR="00C8399E">
        <w:rPr>
          <w:rFonts w:ascii="Times New Roman" w:hAnsi="Times New Roman" w:cs="Times New Roman"/>
          <w:lang w:val="fr-ES"/>
        </w:rPr>
        <w:t xml:space="preserve"> </w:t>
      </w:r>
      <w:r w:rsidRPr="00F00FF6">
        <w:rPr>
          <w:rFonts w:ascii="Times New Roman" w:hAnsi="Times New Roman" w:cs="Times New Roman"/>
          <w:lang w:val="fr-ES"/>
        </w:rPr>
        <w:t>Et les bains chauds sont exceptionnels dans l'histoire de l'humanité.</w:t>
      </w:r>
    </w:p>
    <w:p w14:paraId="314C2333" w14:textId="7BC7188E"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Mais</w:t>
      </w:r>
      <w:r w:rsidR="00C8399E">
        <w:rPr>
          <w:rFonts w:ascii="Times New Roman" w:hAnsi="Times New Roman" w:cs="Times New Roman"/>
          <w:lang w:val="fr-ES"/>
        </w:rPr>
        <w:t>,</w:t>
      </w:r>
      <w:r w:rsidR="00C20586">
        <w:rPr>
          <w:rFonts w:ascii="Times New Roman" w:hAnsi="Times New Roman" w:cs="Times New Roman"/>
          <w:lang w:val="fr-ES"/>
        </w:rPr>
        <w:t xml:space="preserve"> </w:t>
      </w:r>
      <w:r w:rsidR="00C20586" w:rsidRPr="004B521D">
        <w:rPr>
          <w:rFonts w:ascii="Times New Roman" w:hAnsi="Times New Roman" w:cs="Times New Roman"/>
          <w:i/>
          <w:iCs/>
          <w:lang w:val="fr-ES"/>
        </w:rPr>
        <w:t>L</w:t>
      </w:r>
      <w:r w:rsidRPr="004B521D">
        <w:rPr>
          <w:rFonts w:ascii="Times New Roman" w:hAnsi="Times New Roman" w:cs="Times New Roman"/>
          <w:i/>
          <w:iCs/>
          <w:lang w:val="fr-ES"/>
        </w:rPr>
        <w:t>'Iliade ou le poème de la force</w:t>
      </w:r>
      <w:r w:rsidRPr="00F00FF6">
        <w:rPr>
          <w:rFonts w:ascii="Times New Roman" w:hAnsi="Times New Roman" w:cs="Times New Roman"/>
          <w:lang w:val="fr-ES"/>
        </w:rPr>
        <w:t>, on l'oublie souvent, le titre pourtant nous le dit très clairement, ce n'est pas un texte philosophique sur un texte philosophique, c'est un texte philosophique sur un texte poétique.</w:t>
      </w:r>
      <w:r w:rsidR="00C8399E">
        <w:rPr>
          <w:rFonts w:ascii="Times New Roman" w:hAnsi="Times New Roman" w:cs="Times New Roman"/>
          <w:lang w:val="fr-ES"/>
        </w:rPr>
        <w:t xml:space="preserve"> </w:t>
      </w:r>
      <w:r w:rsidRPr="00F00FF6">
        <w:rPr>
          <w:rFonts w:ascii="Times New Roman" w:hAnsi="Times New Roman" w:cs="Times New Roman"/>
          <w:lang w:val="fr-ES"/>
        </w:rPr>
        <w:t xml:space="preserve">Le fait qu'il s'agisse d'un poème est pour Simone </w:t>
      </w:r>
      <w:r>
        <w:rPr>
          <w:rFonts w:ascii="Times New Roman" w:hAnsi="Times New Roman" w:cs="Times New Roman"/>
          <w:lang w:val="fr-ES"/>
        </w:rPr>
        <w:t>Weil</w:t>
      </w:r>
      <w:r w:rsidRPr="00F00FF6">
        <w:rPr>
          <w:rFonts w:ascii="Times New Roman" w:hAnsi="Times New Roman" w:cs="Times New Roman"/>
          <w:lang w:val="fr-ES"/>
        </w:rPr>
        <w:t xml:space="preserve"> quelque chose d'aussi important que le thème du poème qui est le poème de la force.</w:t>
      </w:r>
    </w:p>
    <w:p w14:paraId="709A97CD" w14:textId="3387F29E"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Bien sûr, expliquer un poème, c'est aussi revenir au problème philosophique</w:t>
      </w:r>
      <w:r w:rsidR="00C8399E">
        <w:rPr>
          <w:rFonts w:ascii="Times New Roman" w:hAnsi="Times New Roman" w:cs="Times New Roman"/>
          <w:lang w:val="fr-ES"/>
        </w:rPr>
        <w:t xml:space="preserve">, </w:t>
      </w:r>
      <w:r w:rsidRPr="00F00FF6">
        <w:rPr>
          <w:rFonts w:ascii="Times New Roman" w:hAnsi="Times New Roman" w:cs="Times New Roman"/>
          <w:lang w:val="fr-ES"/>
        </w:rPr>
        <w:t>peut-être singulier à l'étonnement humain, au problème de fond, au problème existentiel et humain, qu'il exprime, et ici c'est la force, mais il l'exprime justement comme poème.</w:t>
      </w:r>
      <w:r w:rsidR="00C20586">
        <w:rPr>
          <w:rFonts w:ascii="Times New Roman" w:hAnsi="Times New Roman" w:cs="Times New Roman"/>
          <w:lang w:val="fr-ES"/>
        </w:rPr>
        <w:t xml:space="preserve"> </w:t>
      </w:r>
      <w:r w:rsidRPr="00F00FF6">
        <w:rPr>
          <w:rFonts w:ascii="Times New Roman" w:hAnsi="Times New Roman" w:cs="Times New Roman"/>
          <w:lang w:val="fr-ES"/>
        </w:rPr>
        <w:t>Et elle explique que la force Hom</w:t>
      </w:r>
      <w:r w:rsidR="004B521D">
        <w:rPr>
          <w:rFonts w:ascii="Times New Roman" w:hAnsi="Times New Roman" w:cs="Times New Roman"/>
          <w:lang w:val="fr-ES"/>
        </w:rPr>
        <w:t>è</w:t>
      </w:r>
      <w:r w:rsidRPr="00F00FF6">
        <w:rPr>
          <w:rFonts w:ascii="Times New Roman" w:hAnsi="Times New Roman" w:cs="Times New Roman"/>
          <w:lang w:val="fr-ES"/>
        </w:rPr>
        <w:t>r</w:t>
      </w:r>
      <w:r w:rsidR="004B521D">
        <w:rPr>
          <w:rFonts w:ascii="Times New Roman" w:hAnsi="Times New Roman" w:cs="Times New Roman"/>
          <w:lang w:val="fr-ES"/>
        </w:rPr>
        <w:t>e</w:t>
      </w:r>
      <w:r w:rsidRPr="00F00FF6">
        <w:rPr>
          <w:rFonts w:ascii="Times New Roman" w:hAnsi="Times New Roman" w:cs="Times New Roman"/>
          <w:lang w:val="fr-ES"/>
        </w:rPr>
        <w:t>, c'est justement de trouver le moyen poétique d'exprimer la force comme telle dans sa brutalité extrême, de ne pas enjoliver l'expérience de la force, de la décrire brutalement, directement.</w:t>
      </w:r>
    </w:p>
    <w:p w14:paraId="3B2B13C9" w14:textId="77777777" w:rsidR="00C20586" w:rsidRDefault="00F00FF6" w:rsidP="00F00FF6">
      <w:pPr>
        <w:jc w:val="both"/>
        <w:rPr>
          <w:rFonts w:ascii="Times New Roman" w:hAnsi="Times New Roman" w:cs="Times New Roman"/>
          <w:lang w:val="fr-ES"/>
        </w:rPr>
      </w:pPr>
      <w:r w:rsidRPr="00F00FF6">
        <w:rPr>
          <w:rFonts w:ascii="Times New Roman" w:hAnsi="Times New Roman" w:cs="Times New Roman"/>
          <w:lang w:val="fr-ES"/>
        </w:rPr>
        <w:t>Bien sûr, dit-elle, le poème d'Homère est aussi capable de ce qu'on appelle souvent la poésie</w:t>
      </w:r>
      <w:r w:rsidR="00C20586">
        <w:rPr>
          <w:rFonts w:ascii="Times New Roman" w:hAnsi="Times New Roman" w:cs="Times New Roman"/>
          <w:lang w:val="fr-ES"/>
        </w:rPr>
        <w:t xml:space="preserve">, </w:t>
      </w:r>
      <w:r w:rsidRPr="00F00FF6">
        <w:rPr>
          <w:rFonts w:ascii="Times New Roman" w:hAnsi="Times New Roman" w:cs="Times New Roman"/>
          <w:lang w:val="fr-ES"/>
        </w:rPr>
        <w:t>c'est-à-dire le lyrisme de l'amour.</w:t>
      </w:r>
      <w:r w:rsidR="00C20586">
        <w:rPr>
          <w:rFonts w:ascii="Times New Roman" w:hAnsi="Times New Roman" w:cs="Times New Roman"/>
          <w:lang w:val="fr-ES"/>
        </w:rPr>
        <w:t xml:space="preserve"> </w:t>
      </w:r>
      <w:r w:rsidRPr="00F00FF6">
        <w:rPr>
          <w:rFonts w:ascii="Times New Roman" w:hAnsi="Times New Roman" w:cs="Times New Roman"/>
          <w:lang w:val="fr-ES"/>
        </w:rPr>
        <w:t>Je cite ce mer</w:t>
      </w:r>
      <w:r w:rsidR="00C20586">
        <w:rPr>
          <w:rFonts w:ascii="Times New Roman" w:hAnsi="Times New Roman" w:cs="Times New Roman"/>
          <w:lang w:val="fr-ES"/>
        </w:rPr>
        <w:t>v</w:t>
      </w:r>
      <w:r>
        <w:rPr>
          <w:rFonts w:ascii="Times New Roman" w:hAnsi="Times New Roman" w:cs="Times New Roman"/>
          <w:lang w:val="fr-ES"/>
        </w:rPr>
        <w:t>eil</w:t>
      </w:r>
      <w:r w:rsidRPr="00F00FF6">
        <w:rPr>
          <w:rFonts w:ascii="Times New Roman" w:hAnsi="Times New Roman" w:cs="Times New Roman"/>
          <w:lang w:val="fr-ES"/>
        </w:rPr>
        <w:t xml:space="preserve">leux passage à la page 37 de </w:t>
      </w:r>
      <w:r w:rsidRPr="00F00FF6">
        <w:rPr>
          <w:rFonts w:ascii="Times New Roman" w:hAnsi="Times New Roman" w:cs="Times New Roman"/>
          <w:i/>
          <w:iCs/>
          <w:lang w:val="fr-ES"/>
        </w:rPr>
        <w:t>La Source grecque</w:t>
      </w:r>
      <w:r w:rsidRPr="00F00FF6">
        <w:rPr>
          <w:rFonts w:ascii="Times New Roman" w:hAnsi="Times New Roman" w:cs="Times New Roman"/>
          <w:lang w:val="fr-ES"/>
        </w:rPr>
        <w:t>, l'édition par Camus, après la guerre, de ce texte magnifique</w:t>
      </w:r>
      <w:r w:rsidR="00C20586">
        <w:rPr>
          <w:rFonts w:ascii="Times New Roman" w:hAnsi="Times New Roman" w:cs="Times New Roman"/>
          <w:lang w:val="fr-ES"/>
        </w:rPr>
        <w:t xml:space="preserve"> : </w:t>
      </w:r>
    </w:p>
    <w:p w14:paraId="52EA9C36" w14:textId="1E7B01CA"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 Tout ce qui est absent de la guerre, tout ce que la guerre détruit ou menace, est enveloppé de poésie.</w:t>
      </w:r>
      <w:r w:rsidR="00C20586">
        <w:rPr>
          <w:rFonts w:ascii="Times New Roman" w:hAnsi="Times New Roman" w:cs="Times New Roman"/>
          <w:lang w:val="fr-ES"/>
        </w:rPr>
        <w:t xml:space="preserve"> </w:t>
      </w:r>
      <w:r w:rsidRPr="00F00FF6">
        <w:rPr>
          <w:rFonts w:ascii="Times New Roman" w:hAnsi="Times New Roman" w:cs="Times New Roman"/>
          <w:lang w:val="fr-ES"/>
        </w:rPr>
        <w:t xml:space="preserve">Dans </w:t>
      </w:r>
      <w:r w:rsidRPr="00F00FF6">
        <w:rPr>
          <w:rFonts w:ascii="Times New Roman" w:hAnsi="Times New Roman" w:cs="Times New Roman"/>
          <w:i/>
          <w:iCs/>
          <w:lang w:val="fr-ES"/>
        </w:rPr>
        <w:t>l'Iliade,</w:t>
      </w:r>
      <w:r w:rsidRPr="00F00FF6">
        <w:rPr>
          <w:rFonts w:ascii="Times New Roman" w:hAnsi="Times New Roman" w:cs="Times New Roman"/>
          <w:lang w:val="fr-ES"/>
        </w:rPr>
        <w:t xml:space="preserve"> poésie, c'est l'amour, c'est tant que ce fut l'aurore et que le jour monta, des deux côtés les traits portaient.</w:t>
      </w:r>
      <w:r w:rsidR="00C20586">
        <w:rPr>
          <w:rFonts w:ascii="Times New Roman" w:hAnsi="Times New Roman" w:cs="Times New Roman"/>
          <w:lang w:val="fr-ES"/>
        </w:rPr>
        <w:t xml:space="preserve"> </w:t>
      </w:r>
      <w:r w:rsidRPr="00F00FF6">
        <w:rPr>
          <w:rFonts w:ascii="Times New Roman" w:hAnsi="Times New Roman" w:cs="Times New Roman"/>
          <w:lang w:val="fr-ES"/>
        </w:rPr>
        <w:t>Voilà, il y a aussi la naissance de la douce nourriture, qui est l'évocation de ce que les hommes désirent et aiment.</w:t>
      </w:r>
      <w:r w:rsidR="00C20586">
        <w:rPr>
          <w:rFonts w:ascii="Times New Roman" w:hAnsi="Times New Roman" w:cs="Times New Roman"/>
          <w:lang w:val="fr-ES"/>
        </w:rPr>
        <w:t xml:space="preserve"> </w:t>
      </w:r>
      <w:r w:rsidRPr="00F00FF6">
        <w:rPr>
          <w:rFonts w:ascii="Times New Roman" w:hAnsi="Times New Roman" w:cs="Times New Roman"/>
          <w:lang w:val="fr-ES"/>
        </w:rPr>
        <w:t>Mais, ajoute-t-elle...</w:t>
      </w:r>
      <w:r w:rsidR="00C20586">
        <w:rPr>
          <w:rFonts w:ascii="Times New Roman" w:hAnsi="Times New Roman" w:cs="Times New Roman"/>
          <w:lang w:val="fr-ES"/>
        </w:rPr>
        <w:t xml:space="preserve"> </w:t>
      </w:r>
      <w:r w:rsidRPr="00F00FF6">
        <w:rPr>
          <w:rFonts w:ascii="Times New Roman" w:hAnsi="Times New Roman" w:cs="Times New Roman"/>
          <w:lang w:val="fr-ES"/>
        </w:rPr>
        <w:t>Les faits de guerre ne le sont jamais.</w:t>
      </w:r>
      <w:r w:rsidR="00C20586">
        <w:rPr>
          <w:rFonts w:ascii="Times New Roman" w:hAnsi="Times New Roman" w:cs="Times New Roman"/>
          <w:lang w:val="fr-ES"/>
        </w:rPr>
        <w:t xml:space="preserve"> </w:t>
      </w:r>
      <w:r w:rsidRPr="00F00FF6">
        <w:rPr>
          <w:rFonts w:ascii="Times New Roman" w:hAnsi="Times New Roman" w:cs="Times New Roman"/>
          <w:lang w:val="fr-ES"/>
        </w:rPr>
        <w:t>Les faits de guerre ne sont pas traités par la poésie, mais par la brutalité même du poème.</w:t>
      </w:r>
    </w:p>
    <w:p w14:paraId="3FFD4D65" w14:textId="77777777"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Le passage de la vie à la mort n'est voilé par aucune réticence, et toujours dans la traduction qu'elle donne elle-même et qui est admirable, voici trois vers d'Homère sur la mort.</w:t>
      </w:r>
    </w:p>
    <w:p w14:paraId="0FB4E096" w14:textId="377AC28A" w:rsidR="00F00FF6" w:rsidRPr="00F00FF6" w:rsidRDefault="00C20586" w:rsidP="00F00FF6">
      <w:pPr>
        <w:jc w:val="both"/>
        <w:rPr>
          <w:rFonts w:ascii="Times New Roman" w:hAnsi="Times New Roman" w:cs="Times New Roman"/>
          <w:lang w:val="fr-ES"/>
        </w:rPr>
      </w:pPr>
      <w:r>
        <w:rPr>
          <w:rFonts w:ascii="Times New Roman" w:hAnsi="Times New Roman" w:cs="Times New Roman"/>
          <w:lang w:val="fr-ES"/>
        </w:rPr>
        <w:t xml:space="preserve">« </w:t>
      </w:r>
      <w:r w:rsidR="00F00FF6" w:rsidRPr="00F00FF6">
        <w:rPr>
          <w:rFonts w:ascii="Times New Roman" w:hAnsi="Times New Roman" w:cs="Times New Roman"/>
          <w:lang w:val="fr-ES"/>
        </w:rPr>
        <w:t>Alors sautèrent ses dents</w:t>
      </w:r>
      <w:r>
        <w:rPr>
          <w:rFonts w:ascii="Times New Roman" w:hAnsi="Times New Roman" w:cs="Times New Roman"/>
          <w:lang w:val="fr-ES"/>
        </w:rPr>
        <w:t xml:space="preserve">. </w:t>
      </w:r>
      <w:r w:rsidR="00F00FF6" w:rsidRPr="00F00FF6">
        <w:rPr>
          <w:rFonts w:ascii="Times New Roman" w:hAnsi="Times New Roman" w:cs="Times New Roman"/>
          <w:lang w:val="fr-ES"/>
        </w:rPr>
        <w:t>Il vint des deux côtés du sang aux yeux,</w:t>
      </w:r>
      <w:r>
        <w:rPr>
          <w:rFonts w:ascii="Times New Roman" w:hAnsi="Times New Roman" w:cs="Times New Roman"/>
          <w:lang w:val="fr-ES"/>
        </w:rPr>
        <w:t xml:space="preserve"> </w:t>
      </w:r>
      <w:r w:rsidR="00F00FF6" w:rsidRPr="00F00FF6">
        <w:rPr>
          <w:rFonts w:ascii="Times New Roman" w:hAnsi="Times New Roman" w:cs="Times New Roman"/>
          <w:lang w:val="fr-ES"/>
        </w:rPr>
        <w:t>le sang que par les lèvres et les narines il rendait bouche ouverte, la mort de son noir nuage l'enveloppa</w:t>
      </w:r>
      <w:r>
        <w:rPr>
          <w:rFonts w:ascii="Times New Roman" w:hAnsi="Times New Roman" w:cs="Times New Roman"/>
          <w:lang w:val="fr-ES"/>
        </w:rPr>
        <w:t xml:space="preserve"> ».</w:t>
      </w:r>
    </w:p>
    <w:p w14:paraId="14A6C91F" w14:textId="5FF797F8" w:rsidR="00F00FF6" w:rsidRPr="00F00FF6" w:rsidRDefault="00F00FF6" w:rsidP="00F00FF6">
      <w:pPr>
        <w:jc w:val="both"/>
        <w:rPr>
          <w:rFonts w:ascii="Times New Roman" w:hAnsi="Times New Roman" w:cs="Times New Roman"/>
          <w:lang w:val="fr-ES"/>
        </w:rPr>
      </w:pPr>
      <w:r w:rsidRPr="00F00FF6">
        <w:rPr>
          <w:rFonts w:ascii="Times New Roman" w:hAnsi="Times New Roman" w:cs="Times New Roman"/>
          <w:lang w:val="fr-ES"/>
        </w:rPr>
        <w:t>La brutalité, dit-elle, la froide brutalité des faits de guerre n'est déguisée par rien.</w:t>
      </w:r>
      <w:r w:rsidR="00C20586">
        <w:rPr>
          <w:rFonts w:ascii="Times New Roman" w:hAnsi="Times New Roman" w:cs="Times New Roman"/>
          <w:lang w:val="fr-ES"/>
        </w:rPr>
        <w:t xml:space="preserve"> </w:t>
      </w:r>
      <w:r w:rsidRPr="00F00FF6">
        <w:rPr>
          <w:rFonts w:ascii="Times New Roman" w:hAnsi="Times New Roman" w:cs="Times New Roman"/>
          <w:lang w:val="fr-ES"/>
        </w:rPr>
        <w:t>Voilà la force du poème.</w:t>
      </w:r>
      <w:r w:rsidR="00C20586">
        <w:rPr>
          <w:rFonts w:ascii="Times New Roman" w:hAnsi="Times New Roman" w:cs="Times New Roman"/>
          <w:lang w:val="fr-ES"/>
        </w:rPr>
        <w:t xml:space="preserve"> </w:t>
      </w:r>
      <w:r w:rsidRPr="00F00FF6">
        <w:rPr>
          <w:rFonts w:ascii="Times New Roman" w:hAnsi="Times New Roman" w:cs="Times New Roman"/>
          <w:lang w:val="fr-ES"/>
        </w:rPr>
        <w:t>Le poème de la force, il exprime par un moyen poétique sidérant la sidération des hommes.</w:t>
      </w:r>
    </w:p>
    <w:p w14:paraId="0F1E18C0" w14:textId="388DECDF" w:rsidR="00F00FF6" w:rsidRDefault="00F00FF6" w:rsidP="00C20586">
      <w:pPr>
        <w:jc w:val="both"/>
        <w:rPr>
          <w:rFonts w:ascii="Times New Roman" w:hAnsi="Times New Roman" w:cs="Times New Roman"/>
          <w:lang w:val="fr-ES"/>
        </w:rPr>
      </w:pPr>
      <w:r w:rsidRPr="00F00FF6">
        <w:rPr>
          <w:rFonts w:ascii="Times New Roman" w:hAnsi="Times New Roman" w:cs="Times New Roman"/>
          <w:lang w:val="fr-ES"/>
        </w:rPr>
        <w:lastRenderedPageBreak/>
        <w:t>C'est cette double surprise qui constitue la force du poème et l'obligation pour les philosophes de passer par eux.</w:t>
      </w:r>
    </w:p>
    <w:p w14:paraId="1494AAEA" w14:textId="77777777" w:rsidR="00C20586" w:rsidRDefault="00C20586" w:rsidP="00C20586">
      <w:pPr>
        <w:jc w:val="both"/>
        <w:rPr>
          <w:rFonts w:ascii="Times New Roman" w:hAnsi="Times New Roman" w:cs="Times New Roman"/>
          <w:lang w:val="fr-ES"/>
        </w:rPr>
      </w:pPr>
    </w:p>
    <w:p w14:paraId="5653AC1C" w14:textId="77777777" w:rsidR="00C20586" w:rsidRPr="00F00FF6" w:rsidRDefault="00C20586" w:rsidP="00C20586">
      <w:pPr>
        <w:jc w:val="both"/>
        <w:rPr>
          <w:rFonts w:ascii="Times New Roman" w:hAnsi="Times New Roman" w:cs="Times New Roman"/>
          <w:lang w:val="fr-ES"/>
        </w:rPr>
      </w:pPr>
    </w:p>
    <w:p w14:paraId="4B953757" w14:textId="77777777" w:rsidR="00A42407" w:rsidRDefault="00A42407" w:rsidP="00501477">
      <w:pPr>
        <w:jc w:val="both"/>
        <w:rPr>
          <w:rFonts w:ascii="Times New Roman" w:hAnsi="Times New Roman" w:cs="Times New Roman"/>
          <w:b/>
          <w:bCs/>
        </w:rPr>
      </w:pPr>
    </w:p>
    <w:p w14:paraId="63C6EBF0" w14:textId="0F994941" w:rsidR="00501477" w:rsidRPr="00501477" w:rsidRDefault="00501477" w:rsidP="00501477">
      <w:pPr>
        <w:jc w:val="both"/>
        <w:rPr>
          <w:rFonts w:ascii="Times New Roman" w:hAnsi="Times New Roman"/>
        </w:rPr>
      </w:pPr>
      <w:r w:rsidRPr="00572C1F">
        <w:rPr>
          <w:rFonts w:ascii="Times New Roman" w:hAnsi="Times New Roman"/>
          <w:b/>
          <w:bCs/>
        </w:rPr>
        <w:t>Mentions légales</w:t>
      </w:r>
      <w:r w:rsidRPr="00572C1F">
        <w:rPr>
          <w:rFonts w:ascii="Times New Roman" w:hAnsi="Times New Roman"/>
        </w:rPr>
        <w:t xml:space="preserve"> : "Tous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sectPr w:rsidR="00501477" w:rsidRPr="00501477" w:rsidSect="00455D9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AF8"/>
    <w:multiLevelType w:val="multilevel"/>
    <w:tmpl w:val="A780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A4705"/>
    <w:multiLevelType w:val="multilevel"/>
    <w:tmpl w:val="86E0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F6A42"/>
    <w:multiLevelType w:val="multilevel"/>
    <w:tmpl w:val="817E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10346"/>
    <w:multiLevelType w:val="multilevel"/>
    <w:tmpl w:val="8676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357B3"/>
    <w:multiLevelType w:val="multilevel"/>
    <w:tmpl w:val="7C4C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957E2"/>
    <w:multiLevelType w:val="multilevel"/>
    <w:tmpl w:val="8364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544EE"/>
    <w:multiLevelType w:val="multilevel"/>
    <w:tmpl w:val="2972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26440"/>
    <w:multiLevelType w:val="multilevel"/>
    <w:tmpl w:val="4AF2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AC382A"/>
    <w:multiLevelType w:val="multilevel"/>
    <w:tmpl w:val="BFC2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2412EC"/>
    <w:multiLevelType w:val="multilevel"/>
    <w:tmpl w:val="5152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64084C"/>
    <w:multiLevelType w:val="multilevel"/>
    <w:tmpl w:val="D654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301326"/>
    <w:multiLevelType w:val="multilevel"/>
    <w:tmpl w:val="AF7A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B45498"/>
    <w:multiLevelType w:val="multilevel"/>
    <w:tmpl w:val="01A0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B92242"/>
    <w:multiLevelType w:val="multilevel"/>
    <w:tmpl w:val="EFD2F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306CB1"/>
    <w:multiLevelType w:val="multilevel"/>
    <w:tmpl w:val="1038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B564ED"/>
    <w:multiLevelType w:val="multilevel"/>
    <w:tmpl w:val="48B2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FC0793"/>
    <w:multiLevelType w:val="multilevel"/>
    <w:tmpl w:val="A3DC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3037F7"/>
    <w:multiLevelType w:val="multilevel"/>
    <w:tmpl w:val="7786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3B2619"/>
    <w:multiLevelType w:val="multilevel"/>
    <w:tmpl w:val="AC04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794C8E"/>
    <w:multiLevelType w:val="multilevel"/>
    <w:tmpl w:val="5A92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7C4718"/>
    <w:multiLevelType w:val="multilevel"/>
    <w:tmpl w:val="5AD8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D904E9"/>
    <w:multiLevelType w:val="multilevel"/>
    <w:tmpl w:val="FF22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963DD9"/>
    <w:multiLevelType w:val="multilevel"/>
    <w:tmpl w:val="E2F2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1F2FAD"/>
    <w:multiLevelType w:val="multilevel"/>
    <w:tmpl w:val="688E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B16E19"/>
    <w:multiLevelType w:val="multilevel"/>
    <w:tmpl w:val="1AA0C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5C4CBD"/>
    <w:multiLevelType w:val="multilevel"/>
    <w:tmpl w:val="780C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C271F5"/>
    <w:multiLevelType w:val="multilevel"/>
    <w:tmpl w:val="42DC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3E95B2E"/>
    <w:multiLevelType w:val="multilevel"/>
    <w:tmpl w:val="88AC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EB71EF"/>
    <w:multiLevelType w:val="multilevel"/>
    <w:tmpl w:val="57F4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E2182C"/>
    <w:multiLevelType w:val="multilevel"/>
    <w:tmpl w:val="1A90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6EF5083"/>
    <w:multiLevelType w:val="multilevel"/>
    <w:tmpl w:val="D3FC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533FC1"/>
    <w:multiLevelType w:val="multilevel"/>
    <w:tmpl w:val="3880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A17807"/>
    <w:multiLevelType w:val="multilevel"/>
    <w:tmpl w:val="0CF0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AE7FF4"/>
    <w:multiLevelType w:val="multilevel"/>
    <w:tmpl w:val="3422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060642"/>
    <w:multiLevelType w:val="multilevel"/>
    <w:tmpl w:val="9EE0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0335C53"/>
    <w:multiLevelType w:val="multilevel"/>
    <w:tmpl w:val="688A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084ABB"/>
    <w:multiLevelType w:val="multilevel"/>
    <w:tmpl w:val="491E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2023414"/>
    <w:multiLevelType w:val="multilevel"/>
    <w:tmpl w:val="3D9E4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6E5236"/>
    <w:multiLevelType w:val="multilevel"/>
    <w:tmpl w:val="4862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44670A"/>
    <w:multiLevelType w:val="multilevel"/>
    <w:tmpl w:val="7DA4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0419CC"/>
    <w:multiLevelType w:val="multilevel"/>
    <w:tmpl w:val="9C0C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6E1065A"/>
    <w:multiLevelType w:val="multilevel"/>
    <w:tmpl w:val="BDFC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9074AF"/>
    <w:multiLevelType w:val="multilevel"/>
    <w:tmpl w:val="52C8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3F09D4"/>
    <w:multiLevelType w:val="multilevel"/>
    <w:tmpl w:val="8A2C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C861333"/>
    <w:multiLevelType w:val="multilevel"/>
    <w:tmpl w:val="A28C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04F47FB"/>
    <w:multiLevelType w:val="multilevel"/>
    <w:tmpl w:val="5EC4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AA01C3"/>
    <w:multiLevelType w:val="multilevel"/>
    <w:tmpl w:val="AB00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AC56E1"/>
    <w:multiLevelType w:val="multilevel"/>
    <w:tmpl w:val="7016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AE0ADF"/>
    <w:multiLevelType w:val="multilevel"/>
    <w:tmpl w:val="7A32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B627DB"/>
    <w:multiLevelType w:val="multilevel"/>
    <w:tmpl w:val="7AE8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C02382"/>
    <w:multiLevelType w:val="multilevel"/>
    <w:tmpl w:val="C20E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1CB54FF"/>
    <w:multiLevelType w:val="multilevel"/>
    <w:tmpl w:val="EB9E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3BC42C1"/>
    <w:multiLevelType w:val="multilevel"/>
    <w:tmpl w:val="4790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D204C7"/>
    <w:multiLevelType w:val="multilevel"/>
    <w:tmpl w:val="E800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49D09C2"/>
    <w:multiLevelType w:val="multilevel"/>
    <w:tmpl w:val="26D6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1B31F7"/>
    <w:multiLevelType w:val="multilevel"/>
    <w:tmpl w:val="3EEA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66D7835"/>
    <w:multiLevelType w:val="multilevel"/>
    <w:tmpl w:val="9D1E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E137BB4"/>
    <w:multiLevelType w:val="multilevel"/>
    <w:tmpl w:val="0D0E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217095B"/>
    <w:multiLevelType w:val="multilevel"/>
    <w:tmpl w:val="41F2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282797C"/>
    <w:multiLevelType w:val="multilevel"/>
    <w:tmpl w:val="B7003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6704659"/>
    <w:multiLevelType w:val="multilevel"/>
    <w:tmpl w:val="0B14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7A2293F"/>
    <w:multiLevelType w:val="multilevel"/>
    <w:tmpl w:val="003E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98B6469"/>
    <w:multiLevelType w:val="multilevel"/>
    <w:tmpl w:val="CFBAC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BDA7ABA"/>
    <w:multiLevelType w:val="multilevel"/>
    <w:tmpl w:val="E5CC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BE4721D"/>
    <w:multiLevelType w:val="multilevel"/>
    <w:tmpl w:val="23A6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3B1C62"/>
    <w:multiLevelType w:val="multilevel"/>
    <w:tmpl w:val="08B6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01839C7"/>
    <w:multiLevelType w:val="multilevel"/>
    <w:tmpl w:val="871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0D817AB"/>
    <w:multiLevelType w:val="multilevel"/>
    <w:tmpl w:val="7CAA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5460C49"/>
    <w:multiLevelType w:val="multilevel"/>
    <w:tmpl w:val="E51AD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7FA1F3F"/>
    <w:multiLevelType w:val="multilevel"/>
    <w:tmpl w:val="ECF8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86110A9"/>
    <w:multiLevelType w:val="multilevel"/>
    <w:tmpl w:val="B982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98C61BA"/>
    <w:multiLevelType w:val="multilevel"/>
    <w:tmpl w:val="B352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787579"/>
    <w:multiLevelType w:val="multilevel"/>
    <w:tmpl w:val="D0BC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DEC5483"/>
    <w:multiLevelType w:val="multilevel"/>
    <w:tmpl w:val="ED14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EE21B06"/>
    <w:multiLevelType w:val="multilevel"/>
    <w:tmpl w:val="EA18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F030FD1"/>
    <w:multiLevelType w:val="multilevel"/>
    <w:tmpl w:val="FF86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F0B4528"/>
    <w:multiLevelType w:val="multilevel"/>
    <w:tmpl w:val="C95A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4564D93"/>
    <w:multiLevelType w:val="multilevel"/>
    <w:tmpl w:val="A46A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85117CB"/>
    <w:multiLevelType w:val="multilevel"/>
    <w:tmpl w:val="E244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8FB1706"/>
    <w:multiLevelType w:val="multilevel"/>
    <w:tmpl w:val="0322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F30575"/>
    <w:multiLevelType w:val="multilevel"/>
    <w:tmpl w:val="F56E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ED50BE7"/>
    <w:multiLevelType w:val="multilevel"/>
    <w:tmpl w:val="8D906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F0A046F"/>
    <w:multiLevelType w:val="multilevel"/>
    <w:tmpl w:val="6CA6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005295">
    <w:abstractNumId w:val="22"/>
  </w:num>
  <w:num w:numId="2" w16cid:durableId="16390577">
    <w:abstractNumId w:val="37"/>
  </w:num>
  <w:num w:numId="3" w16cid:durableId="553007062">
    <w:abstractNumId w:val="53"/>
  </w:num>
  <w:num w:numId="4" w16cid:durableId="984817504">
    <w:abstractNumId w:val="42"/>
  </w:num>
  <w:num w:numId="5" w16cid:durableId="1235429876">
    <w:abstractNumId w:val="62"/>
  </w:num>
  <w:num w:numId="6" w16cid:durableId="1974673745">
    <w:abstractNumId w:val="29"/>
  </w:num>
  <w:num w:numId="7" w16cid:durableId="508717023">
    <w:abstractNumId w:val="65"/>
  </w:num>
  <w:num w:numId="8" w16cid:durableId="1496072041">
    <w:abstractNumId w:val="19"/>
  </w:num>
  <w:num w:numId="9" w16cid:durableId="308899563">
    <w:abstractNumId w:val="64"/>
  </w:num>
  <w:num w:numId="10" w16cid:durableId="1970083599">
    <w:abstractNumId w:val="6"/>
  </w:num>
  <w:num w:numId="11" w16cid:durableId="928657441">
    <w:abstractNumId w:val="55"/>
  </w:num>
  <w:num w:numId="12" w16cid:durableId="114494201">
    <w:abstractNumId w:val="25"/>
  </w:num>
  <w:num w:numId="13" w16cid:durableId="1342776198">
    <w:abstractNumId w:val="34"/>
  </w:num>
  <w:num w:numId="14" w16cid:durableId="1844317956">
    <w:abstractNumId w:val="80"/>
  </w:num>
  <w:num w:numId="15" w16cid:durableId="1889023943">
    <w:abstractNumId w:val="46"/>
  </w:num>
  <w:num w:numId="16" w16cid:durableId="1697005933">
    <w:abstractNumId w:val="21"/>
  </w:num>
  <w:num w:numId="17" w16cid:durableId="2084595325">
    <w:abstractNumId w:val="44"/>
  </w:num>
  <w:num w:numId="18" w16cid:durableId="232547933">
    <w:abstractNumId w:val="26"/>
  </w:num>
  <w:num w:numId="19" w16cid:durableId="644240176">
    <w:abstractNumId w:val="48"/>
  </w:num>
  <w:num w:numId="20" w16cid:durableId="1937470705">
    <w:abstractNumId w:val="10"/>
  </w:num>
  <w:num w:numId="21" w16cid:durableId="1184704219">
    <w:abstractNumId w:val="61"/>
  </w:num>
  <w:num w:numId="22" w16cid:durableId="1436485752">
    <w:abstractNumId w:val="68"/>
  </w:num>
  <w:num w:numId="23" w16cid:durableId="857043962">
    <w:abstractNumId w:val="5"/>
  </w:num>
  <w:num w:numId="24" w16cid:durableId="306665054">
    <w:abstractNumId w:val="18"/>
  </w:num>
  <w:num w:numId="25" w16cid:durableId="1090009169">
    <w:abstractNumId w:val="28"/>
  </w:num>
  <w:num w:numId="26" w16cid:durableId="1291475206">
    <w:abstractNumId w:val="39"/>
  </w:num>
  <w:num w:numId="27" w16cid:durableId="2105802846">
    <w:abstractNumId w:val="20"/>
  </w:num>
  <w:num w:numId="28" w16cid:durableId="187060557">
    <w:abstractNumId w:val="49"/>
  </w:num>
  <w:num w:numId="29" w16cid:durableId="750196406">
    <w:abstractNumId w:val="43"/>
  </w:num>
  <w:num w:numId="30" w16cid:durableId="1301426333">
    <w:abstractNumId w:val="74"/>
  </w:num>
  <w:num w:numId="31" w16cid:durableId="1985619880">
    <w:abstractNumId w:val="56"/>
  </w:num>
  <w:num w:numId="32" w16cid:durableId="1353339176">
    <w:abstractNumId w:val="1"/>
  </w:num>
  <w:num w:numId="33" w16cid:durableId="1952738117">
    <w:abstractNumId w:val="54"/>
  </w:num>
  <w:num w:numId="34" w16cid:durableId="621234106">
    <w:abstractNumId w:val="82"/>
  </w:num>
  <w:num w:numId="35" w16cid:durableId="2144154706">
    <w:abstractNumId w:val="71"/>
  </w:num>
  <w:num w:numId="36" w16cid:durableId="2087216453">
    <w:abstractNumId w:val="70"/>
  </w:num>
  <w:num w:numId="37" w16cid:durableId="836191940">
    <w:abstractNumId w:val="66"/>
  </w:num>
  <w:num w:numId="38" w16cid:durableId="918713107">
    <w:abstractNumId w:val="23"/>
  </w:num>
  <w:num w:numId="39" w16cid:durableId="2086105560">
    <w:abstractNumId w:val="79"/>
  </w:num>
  <w:num w:numId="40" w16cid:durableId="1181311732">
    <w:abstractNumId w:val="52"/>
  </w:num>
  <w:num w:numId="41" w16cid:durableId="1524784839">
    <w:abstractNumId w:val="78"/>
  </w:num>
  <w:num w:numId="42" w16cid:durableId="1314094499">
    <w:abstractNumId w:val="45"/>
  </w:num>
  <w:num w:numId="43" w16cid:durableId="623268050">
    <w:abstractNumId w:val="24"/>
  </w:num>
  <w:num w:numId="44" w16cid:durableId="823550999">
    <w:abstractNumId w:val="58"/>
  </w:num>
  <w:num w:numId="45" w16cid:durableId="2065832995">
    <w:abstractNumId w:val="3"/>
  </w:num>
  <w:num w:numId="46" w16cid:durableId="379205858">
    <w:abstractNumId w:val="16"/>
  </w:num>
  <w:num w:numId="47" w16cid:durableId="382413670">
    <w:abstractNumId w:val="73"/>
  </w:num>
  <w:num w:numId="48" w16cid:durableId="1000040641">
    <w:abstractNumId w:val="30"/>
  </w:num>
  <w:num w:numId="49" w16cid:durableId="334459639">
    <w:abstractNumId w:val="11"/>
  </w:num>
  <w:num w:numId="50" w16cid:durableId="570770904">
    <w:abstractNumId w:val="40"/>
  </w:num>
  <w:num w:numId="51" w16cid:durableId="1156722422">
    <w:abstractNumId w:val="27"/>
  </w:num>
  <w:num w:numId="52" w16cid:durableId="805702759">
    <w:abstractNumId w:val="51"/>
  </w:num>
  <w:num w:numId="53" w16cid:durableId="2055696193">
    <w:abstractNumId w:val="2"/>
  </w:num>
  <w:num w:numId="54" w16cid:durableId="128910531">
    <w:abstractNumId w:val="72"/>
  </w:num>
  <w:num w:numId="55" w16cid:durableId="657654313">
    <w:abstractNumId w:val="57"/>
  </w:num>
  <w:num w:numId="56" w16cid:durableId="1440225755">
    <w:abstractNumId w:val="4"/>
  </w:num>
  <w:num w:numId="57" w16cid:durableId="2008553200">
    <w:abstractNumId w:val="14"/>
  </w:num>
  <w:num w:numId="58" w16cid:durableId="2073580070">
    <w:abstractNumId w:val="33"/>
  </w:num>
  <w:num w:numId="59" w16cid:durableId="1241021566">
    <w:abstractNumId w:val="35"/>
  </w:num>
  <w:num w:numId="60" w16cid:durableId="1289777165">
    <w:abstractNumId w:val="41"/>
  </w:num>
  <w:num w:numId="61" w16cid:durableId="1051811808">
    <w:abstractNumId w:val="0"/>
  </w:num>
  <w:num w:numId="62" w16cid:durableId="1533420388">
    <w:abstractNumId w:val="13"/>
  </w:num>
  <w:num w:numId="63" w16cid:durableId="1209413894">
    <w:abstractNumId w:val="81"/>
  </w:num>
  <w:num w:numId="64" w16cid:durableId="1124613294">
    <w:abstractNumId w:val="69"/>
  </w:num>
  <w:num w:numId="65" w16cid:durableId="631325747">
    <w:abstractNumId w:val="9"/>
  </w:num>
  <w:num w:numId="66" w16cid:durableId="2827771">
    <w:abstractNumId w:val="7"/>
  </w:num>
  <w:num w:numId="67" w16cid:durableId="896743589">
    <w:abstractNumId w:val="59"/>
  </w:num>
  <w:num w:numId="68" w16cid:durableId="1040521101">
    <w:abstractNumId w:val="47"/>
  </w:num>
  <w:num w:numId="69" w16cid:durableId="427696861">
    <w:abstractNumId w:val="36"/>
  </w:num>
  <w:num w:numId="70" w16cid:durableId="1213691824">
    <w:abstractNumId w:val="50"/>
  </w:num>
  <w:num w:numId="71" w16cid:durableId="2080246380">
    <w:abstractNumId w:val="67"/>
  </w:num>
  <w:num w:numId="72" w16cid:durableId="10686925">
    <w:abstractNumId w:val="12"/>
  </w:num>
  <w:num w:numId="73" w16cid:durableId="1851871381">
    <w:abstractNumId w:val="32"/>
  </w:num>
  <w:num w:numId="74" w16cid:durableId="350881501">
    <w:abstractNumId w:val="38"/>
  </w:num>
  <w:num w:numId="75" w16cid:durableId="1251161056">
    <w:abstractNumId w:val="76"/>
  </w:num>
  <w:num w:numId="76" w16cid:durableId="1684278459">
    <w:abstractNumId w:val="60"/>
  </w:num>
  <w:num w:numId="77" w16cid:durableId="1281061828">
    <w:abstractNumId w:val="15"/>
  </w:num>
  <w:num w:numId="78" w16cid:durableId="1561361402">
    <w:abstractNumId w:val="75"/>
  </w:num>
  <w:num w:numId="79" w16cid:durableId="1772623109">
    <w:abstractNumId w:val="77"/>
  </w:num>
  <w:num w:numId="80" w16cid:durableId="1280723331">
    <w:abstractNumId w:val="31"/>
  </w:num>
  <w:num w:numId="81" w16cid:durableId="1447696288">
    <w:abstractNumId w:val="63"/>
  </w:num>
  <w:num w:numId="82" w16cid:durableId="233898660">
    <w:abstractNumId w:val="17"/>
  </w:num>
  <w:num w:numId="83" w16cid:durableId="1954045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77"/>
    <w:rsid w:val="000162C6"/>
    <w:rsid w:val="00046C91"/>
    <w:rsid w:val="00047981"/>
    <w:rsid w:val="0005672E"/>
    <w:rsid w:val="000779C0"/>
    <w:rsid w:val="00090E1D"/>
    <w:rsid w:val="001011D9"/>
    <w:rsid w:val="0011314B"/>
    <w:rsid w:val="00134879"/>
    <w:rsid w:val="0013735F"/>
    <w:rsid w:val="001715DA"/>
    <w:rsid w:val="0019477C"/>
    <w:rsid w:val="00197E22"/>
    <w:rsid w:val="001A5BDD"/>
    <w:rsid w:val="001B05F8"/>
    <w:rsid w:val="001F1C09"/>
    <w:rsid w:val="00207341"/>
    <w:rsid w:val="00217F2D"/>
    <w:rsid w:val="002276BB"/>
    <w:rsid w:val="002B0038"/>
    <w:rsid w:val="002B4071"/>
    <w:rsid w:val="002F71CF"/>
    <w:rsid w:val="003241B7"/>
    <w:rsid w:val="003344A2"/>
    <w:rsid w:val="0035036B"/>
    <w:rsid w:val="00372FA3"/>
    <w:rsid w:val="003D088E"/>
    <w:rsid w:val="003D1BA5"/>
    <w:rsid w:val="003F0E69"/>
    <w:rsid w:val="00434EFA"/>
    <w:rsid w:val="0045585B"/>
    <w:rsid w:val="00455D90"/>
    <w:rsid w:val="00473FD4"/>
    <w:rsid w:val="004A6E31"/>
    <w:rsid w:val="004B521D"/>
    <w:rsid w:val="004C5328"/>
    <w:rsid w:val="00501477"/>
    <w:rsid w:val="00532659"/>
    <w:rsid w:val="00533967"/>
    <w:rsid w:val="005410FD"/>
    <w:rsid w:val="00551F36"/>
    <w:rsid w:val="0058227D"/>
    <w:rsid w:val="005A008B"/>
    <w:rsid w:val="005D2F36"/>
    <w:rsid w:val="005D3D82"/>
    <w:rsid w:val="005F5EDB"/>
    <w:rsid w:val="006176A9"/>
    <w:rsid w:val="0063426C"/>
    <w:rsid w:val="0068329B"/>
    <w:rsid w:val="006D144A"/>
    <w:rsid w:val="006D60FE"/>
    <w:rsid w:val="007100FC"/>
    <w:rsid w:val="0073217A"/>
    <w:rsid w:val="00772D66"/>
    <w:rsid w:val="00774D74"/>
    <w:rsid w:val="00777A25"/>
    <w:rsid w:val="007A303B"/>
    <w:rsid w:val="007F2759"/>
    <w:rsid w:val="0084332B"/>
    <w:rsid w:val="008A40AF"/>
    <w:rsid w:val="008C0DF1"/>
    <w:rsid w:val="008D3B1A"/>
    <w:rsid w:val="008E627E"/>
    <w:rsid w:val="008E7029"/>
    <w:rsid w:val="009029CE"/>
    <w:rsid w:val="009166B2"/>
    <w:rsid w:val="009318A6"/>
    <w:rsid w:val="009470D1"/>
    <w:rsid w:val="0097038F"/>
    <w:rsid w:val="00977A64"/>
    <w:rsid w:val="00980726"/>
    <w:rsid w:val="009F3F88"/>
    <w:rsid w:val="00A42407"/>
    <w:rsid w:val="00A44AF6"/>
    <w:rsid w:val="00A56D80"/>
    <w:rsid w:val="00A97249"/>
    <w:rsid w:val="00AD7C10"/>
    <w:rsid w:val="00B42070"/>
    <w:rsid w:val="00B57AFE"/>
    <w:rsid w:val="00B77176"/>
    <w:rsid w:val="00B85875"/>
    <w:rsid w:val="00B86DD3"/>
    <w:rsid w:val="00BE0143"/>
    <w:rsid w:val="00C12EE6"/>
    <w:rsid w:val="00C165C4"/>
    <w:rsid w:val="00C20586"/>
    <w:rsid w:val="00C207FE"/>
    <w:rsid w:val="00C44DB8"/>
    <w:rsid w:val="00C74198"/>
    <w:rsid w:val="00C8399E"/>
    <w:rsid w:val="00CA1C1B"/>
    <w:rsid w:val="00CB14AE"/>
    <w:rsid w:val="00CF57C0"/>
    <w:rsid w:val="00D1521B"/>
    <w:rsid w:val="00D27D89"/>
    <w:rsid w:val="00D37A30"/>
    <w:rsid w:val="00D43829"/>
    <w:rsid w:val="00D5552D"/>
    <w:rsid w:val="00D555A2"/>
    <w:rsid w:val="00D60FA4"/>
    <w:rsid w:val="00D67AA2"/>
    <w:rsid w:val="00D713DF"/>
    <w:rsid w:val="00D92221"/>
    <w:rsid w:val="00DB4880"/>
    <w:rsid w:val="00DB79A4"/>
    <w:rsid w:val="00DC1B28"/>
    <w:rsid w:val="00DE4FB2"/>
    <w:rsid w:val="00DF33F6"/>
    <w:rsid w:val="00DF6B61"/>
    <w:rsid w:val="00E06178"/>
    <w:rsid w:val="00E23D5E"/>
    <w:rsid w:val="00E414ED"/>
    <w:rsid w:val="00E42785"/>
    <w:rsid w:val="00E507F0"/>
    <w:rsid w:val="00E61B5E"/>
    <w:rsid w:val="00EB13FA"/>
    <w:rsid w:val="00ED2E06"/>
    <w:rsid w:val="00EE34A2"/>
    <w:rsid w:val="00EF1461"/>
    <w:rsid w:val="00F00FF6"/>
    <w:rsid w:val="00F130BA"/>
    <w:rsid w:val="00F14138"/>
    <w:rsid w:val="00F36F19"/>
    <w:rsid w:val="00F421A9"/>
    <w:rsid w:val="00F709CA"/>
    <w:rsid w:val="00F776DE"/>
    <w:rsid w:val="00F83D06"/>
    <w:rsid w:val="00F87170"/>
    <w:rsid w:val="00F91DB3"/>
    <w:rsid w:val="00F94D3F"/>
    <w:rsid w:val="00F9649E"/>
    <w:rsid w:val="00FA6A9A"/>
    <w:rsid w:val="00FA7E14"/>
    <w:rsid w:val="00FB4844"/>
    <w:rsid w:val="00FD1EBA"/>
    <w:rsid w:val="00FD4DEC"/>
    <w:rsid w:val="00FE7B92"/>
  </w:rsids>
  <m:mathPr>
    <m:mathFont m:val="Cambria Math"/>
    <m:brkBin m:val="before"/>
    <m:brkBinSub m:val="--"/>
    <m:smallFrac m:val="0"/>
    <m:dispDef/>
    <m:lMargin m:val="0"/>
    <m:rMargin m:val="0"/>
    <m:defJc m:val="centerGroup"/>
    <m:wrapIndent m:val="1440"/>
    <m:intLim m:val="subSup"/>
    <m:naryLim m:val="undOvr"/>
  </m:mathPr>
  <w:themeFontLang w:val="fr-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1CA6C"/>
  <w15:chartTrackingRefBased/>
  <w15:docId w15:val="{28633A86-9572-7041-9D70-7A390735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5014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014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0147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0147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0147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0147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014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014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014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1477"/>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rsid w:val="00501477"/>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501477"/>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01477"/>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01477"/>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01477"/>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01477"/>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01477"/>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01477"/>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501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01477"/>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5014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01477"/>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501477"/>
    <w:pPr>
      <w:spacing w:before="160"/>
      <w:jc w:val="center"/>
    </w:pPr>
    <w:rPr>
      <w:i/>
      <w:iCs/>
      <w:color w:val="404040" w:themeColor="text1" w:themeTint="BF"/>
    </w:rPr>
  </w:style>
  <w:style w:type="character" w:customStyle="1" w:styleId="CitationCar">
    <w:name w:val="Citation Car"/>
    <w:basedOn w:val="Policepardfaut"/>
    <w:link w:val="Citation"/>
    <w:uiPriority w:val="29"/>
    <w:rsid w:val="00501477"/>
    <w:rPr>
      <w:i/>
      <w:iCs/>
      <w:color w:val="404040" w:themeColor="text1" w:themeTint="BF"/>
      <w:lang w:val="fr-FR"/>
    </w:rPr>
  </w:style>
  <w:style w:type="paragraph" w:styleId="Paragraphedeliste">
    <w:name w:val="List Paragraph"/>
    <w:basedOn w:val="Normal"/>
    <w:uiPriority w:val="34"/>
    <w:qFormat/>
    <w:rsid w:val="00501477"/>
    <w:pPr>
      <w:ind w:left="720"/>
      <w:contextualSpacing/>
    </w:pPr>
  </w:style>
  <w:style w:type="character" w:styleId="Accentuationintense">
    <w:name w:val="Intense Emphasis"/>
    <w:basedOn w:val="Policepardfaut"/>
    <w:uiPriority w:val="21"/>
    <w:qFormat/>
    <w:rsid w:val="00501477"/>
    <w:rPr>
      <w:i/>
      <w:iCs/>
      <w:color w:val="0F4761" w:themeColor="accent1" w:themeShade="BF"/>
    </w:rPr>
  </w:style>
  <w:style w:type="paragraph" w:styleId="Citationintense">
    <w:name w:val="Intense Quote"/>
    <w:basedOn w:val="Normal"/>
    <w:next w:val="Normal"/>
    <w:link w:val="CitationintenseCar"/>
    <w:uiPriority w:val="30"/>
    <w:qFormat/>
    <w:rsid w:val="005014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01477"/>
    <w:rPr>
      <w:i/>
      <w:iCs/>
      <w:color w:val="0F4761" w:themeColor="accent1" w:themeShade="BF"/>
      <w:lang w:val="fr-FR"/>
    </w:rPr>
  </w:style>
  <w:style w:type="character" w:styleId="Rfrenceintense">
    <w:name w:val="Intense Reference"/>
    <w:basedOn w:val="Policepardfaut"/>
    <w:uiPriority w:val="32"/>
    <w:qFormat/>
    <w:rsid w:val="00501477"/>
    <w:rPr>
      <w:b/>
      <w:bCs/>
      <w:smallCaps/>
      <w:color w:val="0F4761" w:themeColor="accent1" w:themeShade="BF"/>
      <w:spacing w:val="5"/>
    </w:rPr>
  </w:style>
  <w:style w:type="paragraph" w:customStyle="1" w:styleId="msonormal0">
    <w:name w:val="msonormal"/>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visually-hidden">
    <w:name w:val="qg-visually-hidde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large-up">
    <w:name w:val="large-up"/>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velte-15bq0ij">
    <w:name w:val="svelte-15bq0ij"/>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Lienhypertexte">
    <w:name w:val="Hyperlink"/>
    <w:basedOn w:val="Policepardfaut"/>
    <w:uiPriority w:val="99"/>
    <w:unhideWhenUsed/>
    <w:rsid w:val="00501477"/>
    <w:rPr>
      <w:color w:val="0000FF"/>
      <w:u w:val="single"/>
    </w:rPr>
  </w:style>
  <w:style w:type="character" w:styleId="Lienhypertextesuivivisit">
    <w:name w:val="FollowedHyperlink"/>
    <w:basedOn w:val="Policepardfaut"/>
    <w:uiPriority w:val="99"/>
    <w:semiHidden/>
    <w:unhideWhenUsed/>
    <w:rsid w:val="00501477"/>
    <w:rPr>
      <w:color w:val="800080"/>
      <w:u w:val="single"/>
    </w:rPr>
  </w:style>
  <w:style w:type="character" w:customStyle="1" w:styleId="brandlogo">
    <w:name w:val="brandlogo"/>
    <w:basedOn w:val="Policepardfaut"/>
    <w:rsid w:val="00501477"/>
  </w:style>
  <w:style w:type="paragraph" w:customStyle="1" w:styleId="svelte-1iu4u8c">
    <w:name w:val="svelte-1iu4u8c"/>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center">
    <w:name w:val="center"/>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qg-sr-only">
    <w:name w:val="qg-sr-only"/>
    <w:basedOn w:val="Policepardfaut"/>
    <w:rsid w:val="00501477"/>
  </w:style>
  <w:style w:type="paragraph" w:customStyle="1" w:styleId="event">
    <w:name w:val="event"/>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earchtab">
    <w:name w:val="searchtab"/>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qg-sr-only-lg-up">
    <w:name w:val="qg-sr-only-lg-up"/>
    <w:basedOn w:val="Policepardfaut"/>
    <w:rsid w:val="00501477"/>
  </w:style>
  <w:style w:type="paragraph" w:customStyle="1" w:styleId="library">
    <w:name w:val="library"/>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sr-only1">
    <w:name w:val="qg-sr-only1"/>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velte-cbfr5w">
    <w:name w:val="svelte-cbfr5w"/>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qg-tx5">
    <w:name w:val="qg-tx5"/>
    <w:basedOn w:val="Policepardfaut"/>
    <w:rsid w:val="00501477"/>
  </w:style>
  <w:style w:type="paragraph" w:customStyle="1" w:styleId="coverepisode-publicationinfo">
    <w:name w:val="coverepisode-publicationinfo"/>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parentshowcard-firstline">
    <w:name w:val="parentshowcard-firstline"/>
    <w:basedOn w:val="Policepardfaut"/>
    <w:rsid w:val="00501477"/>
  </w:style>
  <w:style w:type="character" w:customStyle="1" w:styleId="parentshowcard-secondline">
    <w:name w:val="parentshowcard-secondline"/>
    <w:basedOn w:val="Policepardfaut"/>
    <w:rsid w:val="00501477"/>
  </w:style>
  <w:style w:type="paragraph" w:customStyle="1" w:styleId="expressionsummary-standfirst">
    <w:name w:val="expressionsummary-standfirst"/>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lev">
    <w:name w:val="Strong"/>
    <w:basedOn w:val="Policepardfaut"/>
    <w:uiPriority w:val="22"/>
    <w:qFormat/>
    <w:rsid w:val="00501477"/>
    <w:rPr>
      <w:b/>
      <w:bCs/>
    </w:rPr>
  </w:style>
  <w:style w:type="paragraph" w:customStyle="1" w:styleId="popslotparagraph">
    <w:name w:val="popslotparagraph"/>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Accentuation">
    <w:name w:val="Emphasis"/>
    <w:basedOn w:val="Policepardfaut"/>
    <w:uiPriority w:val="20"/>
    <w:qFormat/>
    <w:rsid w:val="00501477"/>
    <w:rPr>
      <w:i/>
      <w:iCs/>
    </w:rPr>
  </w:style>
  <w:style w:type="paragraph" w:customStyle="1" w:styleId="consentnotice-description">
    <w:name w:val="consentnotice-descriptio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bouncecard-label">
    <w:name w:val="bouncecard-label"/>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bouncecard-title">
    <w:name w:val="bouncecard-title"/>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bouncecard-subtitle">
    <w:name w:val="bouncecard-subtitle"/>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bouncecard-bookmark">
    <w:name w:val="bouncecard-bookmark"/>
    <w:basedOn w:val="Policepardfaut"/>
    <w:rsid w:val="00501477"/>
  </w:style>
  <w:style w:type="paragraph" w:customStyle="1" w:styleId="bouncecard-duration">
    <w:name w:val="bouncecard-duratio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tagslist-item">
    <w:name w:val="tagslist-item"/>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topcontent-station-name">
    <w:name w:val="topcontent-station-name"/>
    <w:basedOn w:val="Policepardfaut"/>
    <w:rsid w:val="00501477"/>
  </w:style>
  <w:style w:type="paragraph" w:customStyle="1" w:styleId="svelte-znu73y">
    <w:name w:val="svelte-znu73y"/>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cardtitle">
    <w:name w:val="cardtitle"/>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truncate">
    <w:name w:val="truncate"/>
    <w:basedOn w:val="Policepardfaut"/>
    <w:rsid w:val="00501477"/>
  </w:style>
  <w:style w:type="paragraph" w:styleId="NormalWeb">
    <w:name w:val="Normal (Web)"/>
    <w:basedOn w:val="Normal"/>
    <w:uiPriority w:val="99"/>
    <w:semiHidden/>
    <w:unhideWhenUsed/>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tt3">
    <w:name w:val="qg-tt3"/>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cardperson">
    <w:name w:val="cardperso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sectiontitle-title">
    <w:name w:val="sectiontitle-title"/>
    <w:basedOn w:val="Policepardfaut"/>
    <w:rsid w:val="00501477"/>
  </w:style>
  <w:style w:type="character" w:customStyle="1" w:styleId="sectiontitle-icon">
    <w:name w:val="sectiontitle-icon"/>
    <w:basedOn w:val="Policepardfaut"/>
    <w:rsid w:val="00501477"/>
  </w:style>
  <w:style w:type="character" w:customStyle="1" w:styleId="sectiontitle-next-section">
    <w:name w:val="sectiontitle-next-section"/>
    <w:basedOn w:val="Policepardfaut"/>
    <w:rsid w:val="00501477"/>
  </w:style>
  <w:style w:type="paragraph" w:customStyle="1" w:styleId="svelte-1que890">
    <w:name w:val="svelte-1que890"/>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velte-1r5gz5b">
    <w:name w:val="svelte-1r5gz5b"/>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tx51">
    <w:name w:val="qg-tx51"/>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targetblank">
    <w:name w:val="targetblank"/>
    <w:basedOn w:val="Policepardfaut"/>
    <w:rsid w:val="00501477"/>
  </w:style>
  <w:style w:type="paragraph" w:customStyle="1" w:styleId="info">
    <w:name w:val="info"/>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svelte-1wqnt9g">
    <w:name w:val="svelte-1wqnt9g"/>
    <w:basedOn w:val="Policepardfaut"/>
    <w:rsid w:val="00501477"/>
  </w:style>
  <w:style w:type="paragraph" w:customStyle="1" w:styleId="transcript-speaker">
    <w:name w:val="transcript-speaker"/>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transcript-text">
    <w:name w:val="transcript-text"/>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Mentionnonrsolue">
    <w:name w:val="Unresolved Mention"/>
    <w:basedOn w:val="Policepardfaut"/>
    <w:uiPriority w:val="99"/>
    <w:semiHidden/>
    <w:unhideWhenUsed/>
    <w:rsid w:val="00501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file:///Users/estelaguilarmiro/Desktop/Classes%202025:2026/Ana%20Soler_Projecte%20d'Innovacio&#769;%20Docent/Times%20New%20Roman"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852</Words>
  <Characters>4690</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2026-02-01T13:23:00Z</dcterms:created>
  <dcterms:modified xsi:type="dcterms:W3CDTF">2026-03-02T16:05:00Z</dcterms:modified>
</cp:coreProperties>
</file>