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89F77" w14:textId="77777777" w:rsidR="00591600" w:rsidRDefault="00591600" w:rsidP="00591600">
      <w:pPr>
        <w:rPr>
          <w:b/>
          <w:bCs/>
          <w:lang w:val="fr-FR"/>
        </w:rPr>
      </w:pPr>
      <w:r>
        <w:rPr>
          <w:b/>
          <w:bCs/>
          <w:lang w:val="fr-FR"/>
        </w:rPr>
        <w:t>Corrigés des a</w:t>
      </w:r>
      <w:r w:rsidRPr="00BA7C4D">
        <w:rPr>
          <w:b/>
          <w:bCs/>
          <w:lang w:val="fr-FR"/>
        </w:rPr>
        <w:t>ctivités pour la compréhension orale.</w:t>
      </w:r>
      <w:r>
        <w:rPr>
          <w:b/>
          <w:bCs/>
          <w:lang w:val="fr-FR"/>
        </w:rPr>
        <w:t xml:space="preserve"> B2.</w:t>
      </w:r>
    </w:p>
    <w:p w14:paraId="58FA7CC8" w14:textId="77777777" w:rsidR="00591600" w:rsidRDefault="00591600" w:rsidP="00591600">
      <w:pPr>
        <w:rPr>
          <w:b/>
          <w:bCs/>
          <w:lang w:val="fr-FR"/>
        </w:rPr>
      </w:pPr>
    </w:p>
    <w:p w14:paraId="1C91FBB8" w14:textId="77777777" w:rsidR="00591600" w:rsidRPr="00F36A39" w:rsidRDefault="00591600" w:rsidP="00591600">
      <w:pPr>
        <w:rPr>
          <w:lang w:val="es-ES_tradnl"/>
        </w:rPr>
      </w:pPr>
    </w:p>
    <w:p w14:paraId="5A1A86EC" w14:textId="77777777" w:rsidR="00CC500A" w:rsidRPr="003B2C4E" w:rsidRDefault="00CC500A" w:rsidP="00CC500A">
      <w:pPr>
        <w:jc w:val="center"/>
        <w:rPr>
          <w:b/>
          <w:bCs/>
          <w:kern w:val="36"/>
          <w:lang w:val="fr-FR"/>
        </w:rPr>
      </w:pPr>
      <w:r>
        <w:rPr>
          <w:b/>
          <w:bCs/>
          <w:kern w:val="36"/>
          <w:lang w:val="fr-FR"/>
        </w:rPr>
        <w:t>F</w:t>
      </w:r>
      <w:r w:rsidRPr="003B2C4E">
        <w:rPr>
          <w:b/>
          <w:bCs/>
          <w:kern w:val="36"/>
          <w:lang w:val="fr-FR"/>
        </w:rPr>
        <w:t xml:space="preserve">inancement libyen : </w:t>
      </w:r>
      <w:r>
        <w:rPr>
          <w:b/>
          <w:bCs/>
          <w:kern w:val="36"/>
          <w:lang w:val="fr-FR"/>
        </w:rPr>
        <w:t>pour son p</w:t>
      </w:r>
      <w:r w:rsidRPr="003B2C4E">
        <w:rPr>
          <w:b/>
          <w:bCs/>
          <w:kern w:val="36"/>
          <w:lang w:val="fr-FR"/>
        </w:rPr>
        <w:t>rocès en appel</w:t>
      </w:r>
      <w:r>
        <w:rPr>
          <w:b/>
          <w:bCs/>
          <w:kern w:val="36"/>
          <w:lang w:val="fr-FR"/>
        </w:rPr>
        <w:t>,</w:t>
      </w:r>
      <w:r w:rsidRPr="003B2C4E">
        <w:rPr>
          <w:b/>
          <w:bCs/>
          <w:kern w:val="36"/>
          <w:lang w:val="fr-FR"/>
        </w:rPr>
        <w:t xml:space="preserve"> Nicolas Sarkozy</w:t>
      </w:r>
      <w:r>
        <w:rPr>
          <w:b/>
          <w:bCs/>
          <w:kern w:val="36"/>
          <w:lang w:val="fr-FR"/>
        </w:rPr>
        <w:t xml:space="preserve"> change sa défense pour éviter une nouvelle incarcération</w:t>
      </w:r>
    </w:p>
    <w:p w14:paraId="70A652F2" w14:textId="77777777" w:rsidR="00591600" w:rsidRDefault="00591600" w:rsidP="00591600">
      <w:pPr>
        <w:rPr>
          <w:color w:val="000000" w:themeColor="text1"/>
        </w:rPr>
      </w:pPr>
    </w:p>
    <w:p w14:paraId="37C8FB29" w14:textId="77777777" w:rsidR="00591600" w:rsidRPr="00F36A39" w:rsidRDefault="00591600" w:rsidP="00591600">
      <w:pPr>
        <w:rPr>
          <w:color w:val="000000" w:themeColor="text1"/>
          <w:lang w:val="es-ES_tradnl"/>
        </w:rPr>
      </w:pPr>
      <w:r w:rsidRPr="00F36A39">
        <w:rPr>
          <w:color w:val="000000" w:themeColor="text1"/>
        </w:rPr>
        <w:t>Par</w:t>
      </w:r>
      <w:r w:rsidRPr="00F36A39">
        <w:rPr>
          <w:rStyle w:val="apple-converted-space"/>
          <w:rFonts w:eastAsiaTheme="majorEastAsia"/>
          <w:color w:val="000000" w:themeColor="text1"/>
        </w:rPr>
        <w:t>  </w:t>
      </w:r>
      <w:hyperlink r:id="rId4" w:history="1">
        <w:r w:rsidRPr="00F36A39">
          <w:rPr>
            <w:rStyle w:val="Hipervnculo"/>
            <w:rFonts w:eastAsiaTheme="majorEastAsia"/>
            <w:color w:val="000000" w:themeColor="text1"/>
          </w:rPr>
          <w:t xml:space="preserve">Charlotte </w:t>
        </w:r>
        <w:proofErr w:type="spellStart"/>
        <w:r w:rsidRPr="00F36A39">
          <w:rPr>
            <w:rStyle w:val="Hipervnculo"/>
            <w:rFonts w:eastAsiaTheme="majorEastAsia"/>
            <w:color w:val="000000" w:themeColor="text1"/>
          </w:rPr>
          <w:t>Piret</w:t>
        </w:r>
        <w:proofErr w:type="spellEnd"/>
      </w:hyperlink>
      <w:r w:rsidRPr="00F36A39">
        <w:rPr>
          <w:rStyle w:val="apple-converted-space"/>
          <w:rFonts w:eastAsiaTheme="majorEastAsia"/>
          <w:color w:val="000000" w:themeColor="text1"/>
          <w:shd w:val="clear" w:color="auto" w:fill="FFFFFF"/>
        </w:rPr>
        <w:t> </w:t>
      </w:r>
      <w:r w:rsidRPr="00F36A39">
        <w:rPr>
          <w:color w:val="000000" w:themeColor="text1"/>
          <w:shd w:val="clear" w:color="auto" w:fill="FFFFFF"/>
        </w:rPr>
        <w:t>⸱</w:t>
      </w:r>
      <w:r w:rsidRPr="00F36A39">
        <w:rPr>
          <w:rStyle w:val="apple-converted-space"/>
          <w:rFonts w:eastAsiaTheme="majorEastAsia"/>
          <w:color w:val="000000" w:themeColor="text1"/>
          <w:shd w:val="clear" w:color="auto" w:fill="FFFFFF"/>
        </w:rPr>
        <w:t> </w:t>
      </w:r>
      <w:proofErr w:type="spellStart"/>
      <w:r w:rsidRPr="00F36A39">
        <w:rPr>
          <w:color w:val="000000" w:themeColor="text1"/>
          <w:shd w:val="clear" w:color="auto" w:fill="FFFFFF"/>
        </w:rPr>
        <w:t>Publié</w:t>
      </w:r>
      <w:proofErr w:type="spellEnd"/>
      <w:r w:rsidRPr="00F36A39">
        <w:rPr>
          <w:color w:val="000000" w:themeColor="text1"/>
          <w:shd w:val="clear" w:color="auto" w:fill="FFFFFF"/>
        </w:rPr>
        <w:t xml:space="preserve"> le </w:t>
      </w:r>
      <w:proofErr w:type="spellStart"/>
      <w:r w:rsidRPr="00F36A39">
        <w:rPr>
          <w:color w:val="000000" w:themeColor="text1"/>
          <w:shd w:val="clear" w:color="auto" w:fill="FFFFFF"/>
        </w:rPr>
        <w:t>dimanche</w:t>
      </w:r>
      <w:proofErr w:type="spellEnd"/>
      <w:r w:rsidRPr="00F36A39">
        <w:rPr>
          <w:color w:val="000000" w:themeColor="text1"/>
          <w:shd w:val="clear" w:color="auto" w:fill="FFFFFF"/>
        </w:rPr>
        <w:t xml:space="preserve"> 15 </w:t>
      </w:r>
      <w:proofErr w:type="spellStart"/>
      <w:r w:rsidRPr="00F36A39">
        <w:rPr>
          <w:color w:val="000000" w:themeColor="text1"/>
          <w:shd w:val="clear" w:color="auto" w:fill="FFFFFF"/>
        </w:rPr>
        <w:t>mars</w:t>
      </w:r>
      <w:proofErr w:type="spellEnd"/>
      <w:r w:rsidRPr="00F36A39">
        <w:rPr>
          <w:color w:val="000000" w:themeColor="text1"/>
          <w:shd w:val="clear" w:color="auto" w:fill="FFFFFF"/>
        </w:rPr>
        <w:t xml:space="preserve"> 2026 à 15:00</w:t>
      </w:r>
    </w:p>
    <w:p w14:paraId="3458274A" w14:textId="77777777" w:rsidR="00591600" w:rsidRPr="00F36A39" w:rsidRDefault="00591600" w:rsidP="00591600">
      <w:pPr>
        <w:rPr>
          <w:lang w:val="es-ES_tradnl"/>
        </w:rPr>
      </w:pPr>
    </w:p>
    <w:p w14:paraId="34E82217" w14:textId="77777777" w:rsidR="00591600" w:rsidRPr="00F36A39" w:rsidRDefault="00591600" w:rsidP="00591600">
      <w:pPr>
        <w:rPr>
          <w:color w:val="4C94D8" w:themeColor="text2" w:themeTint="80"/>
          <w:u w:val="single"/>
          <w:lang w:val="es-ES_tradnl"/>
        </w:rPr>
      </w:pPr>
      <w:r w:rsidRPr="00F36A39">
        <w:rPr>
          <w:color w:val="4C94D8" w:themeColor="text2" w:themeTint="80"/>
          <w:u w:val="single"/>
          <w:lang w:val="es-ES_tradnl"/>
        </w:rPr>
        <w:t>https://www.radiofrance.fr/franceinter/podcasts/l-info-de-france-inter/financement-libyen-pour-son-proces-en-appel-nicolas-sarkozy-change-sa-defense-pour-eviter-une-nouvelle-incarceration-3694540</w:t>
      </w:r>
    </w:p>
    <w:p w14:paraId="4870AEE3" w14:textId="1E9E1949" w:rsidR="00591600" w:rsidRPr="00F36A39" w:rsidRDefault="00591600" w:rsidP="00591600">
      <w:pPr>
        <w:pStyle w:val="Poromisi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F36A39">
        <w:rPr>
          <w:rFonts w:ascii="Times New Roman" w:hAnsi="Times New Roman" w:cs="Times New Roman"/>
          <w:b/>
          <w:bCs/>
        </w:rPr>
        <w:t>Durée</w:t>
      </w:r>
      <w:proofErr w:type="spellEnd"/>
      <w:r w:rsidRPr="00F36A39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2032D4">
        <w:rPr>
          <w:rFonts w:ascii="Times New Roman" w:hAnsi="Times New Roman" w:cs="Times New Roman"/>
          <w:b/>
          <w:bCs/>
        </w:rPr>
        <w:t>0</w:t>
      </w:r>
      <w:r w:rsidRPr="00F36A39">
        <w:rPr>
          <w:rFonts w:ascii="Times New Roman" w:hAnsi="Times New Roman" w:cs="Times New Roman"/>
          <w:b/>
          <w:bCs/>
        </w:rPr>
        <w:t>1</w:t>
      </w:r>
      <w:r w:rsidR="00CC500A">
        <w:rPr>
          <w:rFonts w:ascii="Times New Roman" w:hAnsi="Times New Roman" w:cs="Times New Roman"/>
          <w:b/>
          <w:bCs/>
        </w:rPr>
        <w:t xml:space="preserve"> :</w:t>
      </w:r>
      <w:proofErr w:type="gramEnd"/>
      <w:r w:rsidR="00CC500A">
        <w:rPr>
          <w:rFonts w:ascii="Times New Roman" w:hAnsi="Times New Roman" w:cs="Times New Roman"/>
          <w:b/>
          <w:bCs/>
        </w:rPr>
        <w:t xml:space="preserve"> </w:t>
      </w:r>
      <w:r w:rsidR="002032D4">
        <w:rPr>
          <w:rFonts w:ascii="Times New Roman" w:hAnsi="Times New Roman" w:cs="Times New Roman"/>
          <w:b/>
          <w:bCs/>
        </w:rPr>
        <w:t>46</w:t>
      </w:r>
      <w:r w:rsidRPr="00F36A39">
        <w:rPr>
          <w:rFonts w:ascii="Times New Roman" w:hAnsi="Times New Roman" w:cs="Times New Roman"/>
          <w:b/>
          <w:bCs/>
        </w:rPr>
        <w:t xml:space="preserve"> min.</w:t>
      </w:r>
    </w:p>
    <w:p w14:paraId="25F20ED6" w14:textId="77777777" w:rsidR="00591600" w:rsidRPr="00F36A39" w:rsidRDefault="00591600" w:rsidP="00591600">
      <w:pPr>
        <w:rPr>
          <w:lang w:val="es-ES_tradnl"/>
        </w:rPr>
      </w:pPr>
    </w:p>
    <w:p w14:paraId="22703CBB" w14:textId="03C72044" w:rsidR="006C0732" w:rsidRPr="00995B0A" w:rsidRDefault="006C0732" w:rsidP="006C0732">
      <w:pPr>
        <w:spacing w:before="100" w:beforeAutospacing="1" w:after="100" w:afterAutospacing="1" w:line="300" w:lineRule="atLeast"/>
        <w:jc w:val="both"/>
        <w:outlineLvl w:val="1"/>
        <w:rPr>
          <w:rStyle w:val="Fuerte"/>
          <w:color w:val="000000" w:themeColor="text1"/>
        </w:rPr>
      </w:pPr>
      <w:r w:rsidRPr="00995B0A">
        <w:rPr>
          <w:rStyle w:val="Fuerte"/>
          <w:rFonts w:eastAsiaTheme="majorEastAsia"/>
          <w:color w:val="000000" w:themeColor="text1"/>
        </w:rPr>
        <w:t xml:space="preserve">1. </w:t>
      </w:r>
      <w:proofErr w:type="spellStart"/>
      <w:r>
        <w:rPr>
          <w:rStyle w:val="Fuerte"/>
          <w:rFonts w:eastAsiaTheme="majorEastAsia"/>
          <w:color w:val="000000" w:themeColor="text1"/>
        </w:rPr>
        <w:t>Après</w:t>
      </w:r>
      <w:proofErr w:type="spellEnd"/>
      <w:r>
        <w:rPr>
          <w:rStyle w:val="Fuerte"/>
          <w:rFonts w:eastAsiaTheme="majorEastAsia"/>
          <w:color w:val="000000" w:themeColor="text1"/>
        </w:rPr>
        <w:t xml:space="preserve"> </w:t>
      </w:r>
      <w:proofErr w:type="spellStart"/>
      <w:r>
        <w:rPr>
          <w:rStyle w:val="Fuerte"/>
          <w:rFonts w:eastAsiaTheme="majorEastAsia"/>
          <w:color w:val="000000" w:themeColor="text1"/>
        </w:rPr>
        <w:t>avoir</w:t>
      </w:r>
      <w:proofErr w:type="spellEnd"/>
      <w:r>
        <w:rPr>
          <w:rStyle w:val="Fuerte"/>
          <w:rFonts w:eastAsiaTheme="majorEastAsia"/>
          <w:color w:val="000000" w:themeColor="text1"/>
        </w:rPr>
        <w:t xml:space="preserve"> </w:t>
      </w:r>
      <w:proofErr w:type="spellStart"/>
      <w:r>
        <w:rPr>
          <w:rStyle w:val="Fuerte"/>
          <w:rFonts w:eastAsiaTheme="majorEastAsia"/>
          <w:color w:val="000000" w:themeColor="text1"/>
        </w:rPr>
        <w:t>écouté</w:t>
      </w:r>
      <w:proofErr w:type="spellEnd"/>
      <w:r>
        <w:rPr>
          <w:rStyle w:val="Fuerte"/>
          <w:rFonts w:eastAsiaTheme="majorEastAsia"/>
          <w:color w:val="000000" w:themeColor="text1"/>
        </w:rPr>
        <w:t xml:space="preserve"> </w:t>
      </w:r>
      <w:proofErr w:type="spellStart"/>
      <w:r>
        <w:rPr>
          <w:rStyle w:val="Fuerte"/>
          <w:rFonts w:eastAsiaTheme="majorEastAsia"/>
          <w:color w:val="000000" w:themeColor="text1"/>
        </w:rPr>
        <w:t>deux</w:t>
      </w:r>
      <w:proofErr w:type="spellEnd"/>
      <w:r>
        <w:rPr>
          <w:rStyle w:val="Fuerte"/>
          <w:rFonts w:eastAsiaTheme="majorEastAsia"/>
          <w:color w:val="000000" w:themeColor="text1"/>
        </w:rPr>
        <w:t xml:space="preserve"> </w:t>
      </w:r>
      <w:proofErr w:type="spellStart"/>
      <w:r>
        <w:rPr>
          <w:rStyle w:val="Fuerte"/>
          <w:rFonts w:eastAsiaTheme="majorEastAsia"/>
          <w:color w:val="000000" w:themeColor="text1"/>
        </w:rPr>
        <w:t>fois</w:t>
      </w:r>
      <w:proofErr w:type="spellEnd"/>
      <w:r w:rsidR="00CC500A">
        <w:rPr>
          <w:rStyle w:val="Fuerte"/>
          <w:rFonts w:eastAsiaTheme="majorEastAsia"/>
          <w:color w:val="000000" w:themeColor="text1"/>
        </w:rPr>
        <w:t xml:space="preserve"> le </w:t>
      </w:r>
      <w:proofErr w:type="spellStart"/>
      <w:r w:rsidR="00CC500A">
        <w:rPr>
          <w:rStyle w:val="Fuerte"/>
          <w:rFonts w:eastAsiaTheme="majorEastAsia"/>
          <w:color w:val="000000" w:themeColor="text1"/>
        </w:rPr>
        <w:t>document</w:t>
      </w:r>
      <w:proofErr w:type="spellEnd"/>
      <w:r w:rsidR="00CC500A">
        <w:rPr>
          <w:rStyle w:val="Fuerte"/>
          <w:rFonts w:eastAsiaTheme="majorEastAsia"/>
          <w:color w:val="000000" w:themeColor="text1"/>
        </w:rPr>
        <w:t xml:space="preserve"> sonore</w:t>
      </w:r>
      <w:r>
        <w:rPr>
          <w:rStyle w:val="Fuerte"/>
          <w:rFonts w:eastAsiaTheme="majorEastAsia"/>
          <w:color w:val="000000" w:themeColor="text1"/>
        </w:rPr>
        <w:t xml:space="preserve">, </w:t>
      </w:r>
      <w:proofErr w:type="spellStart"/>
      <w:r>
        <w:rPr>
          <w:b/>
          <w:bCs/>
          <w:color w:val="000000" w:themeColor="text1"/>
        </w:rPr>
        <w:t>c</w:t>
      </w:r>
      <w:r w:rsidRPr="00995B0A">
        <w:rPr>
          <w:b/>
          <w:bCs/>
          <w:color w:val="000000" w:themeColor="text1"/>
        </w:rPr>
        <w:t>hoisissez</w:t>
      </w:r>
      <w:proofErr w:type="spellEnd"/>
      <w:r w:rsidRPr="00995B0A">
        <w:rPr>
          <w:b/>
          <w:bCs/>
          <w:color w:val="000000" w:themeColor="text1"/>
        </w:rPr>
        <w:t xml:space="preserve"> </w:t>
      </w:r>
      <w:proofErr w:type="spellStart"/>
      <w:r w:rsidRPr="00995B0A">
        <w:rPr>
          <w:b/>
          <w:bCs/>
          <w:i/>
          <w:iCs/>
          <w:color w:val="000000" w:themeColor="text1"/>
        </w:rPr>
        <w:t>vrai</w:t>
      </w:r>
      <w:proofErr w:type="spellEnd"/>
      <w:r w:rsidRPr="00995B0A">
        <w:rPr>
          <w:b/>
          <w:bCs/>
          <w:i/>
          <w:iCs/>
          <w:color w:val="000000" w:themeColor="text1"/>
        </w:rPr>
        <w:t xml:space="preserve"> / </w:t>
      </w:r>
      <w:proofErr w:type="spellStart"/>
      <w:r w:rsidRPr="00995B0A">
        <w:rPr>
          <w:b/>
          <w:bCs/>
          <w:i/>
          <w:iCs/>
          <w:color w:val="000000" w:themeColor="text1"/>
        </w:rPr>
        <w:t>faux</w:t>
      </w:r>
      <w:proofErr w:type="spellEnd"/>
      <w:r>
        <w:rPr>
          <w:b/>
          <w:bCs/>
          <w:i/>
          <w:i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 xml:space="preserve">et </w:t>
      </w:r>
      <w:proofErr w:type="spellStart"/>
      <w:r>
        <w:rPr>
          <w:b/>
          <w:bCs/>
          <w:color w:val="000000" w:themeColor="text1"/>
        </w:rPr>
        <w:t>justifiez</w:t>
      </w:r>
      <w:proofErr w:type="spellEnd"/>
      <w:r>
        <w:rPr>
          <w:b/>
          <w:bCs/>
          <w:color w:val="000000" w:themeColor="text1"/>
        </w:rPr>
        <w:t xml:space="preserve"> vos </w:t>
      </w:r>
      <w:proofErr w:type="spellStart"/>
      <w:proofErr w:type="gramStart"/>
      <w:r>
        <w:rPr>
          <w:b/>
          <w:bCs/>
          <w:color w:val="000000" w:themeColor="text1"/>
        </w:rPr>
        <w:t>réponses</w:t>
      </w:r>
      <w:proofErr w:type="spellEnd"/>
      <w:r w:rsidR="00CC500A">
        <w:rPr>
          <w:b/>
          <w:bCs/>
          <w:color w:val="000000" w:themeColor="text1"/>
        </w:rPr>
        <w:t xml:space="preserve"> </w:t>
      </w:r>
      <w:r w:rsidRPr="00995B0A">
        <w:rPr>
          <w:b/>
          <w:bCs/>
          <w:color w:val="000000" w:themeColor="text1"/>
        </w:rPr>
        <w:t>:</w:t>
      </w:r>
      <w:proofErr w:type="gramEnd"/>
      <w:r>
        <w:rPr>
          <w:b/>
          <w:bCs/>
          <w:color w:val="000000" w:themeColor="text1"/>
        </w:rPr>
        <w:t xml:space="preserve">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851"/>
        <w:gridCol w:w="844"/>
      </w:tblGrid>
      <w:tr w:rsidR="00591600" w:rsidRPr="00F36A39" w14:paraId="3B3CF50C" w14:textId="77777777" w:rsidTr="00972F49">
        <w:tc>
          <w:tcPr>
            <w:tcW w:w="6799" w:type="dxa"/>
          </w:tcPr>
          <w:p w14:paraId="1401E21A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jc w:val="both"/>
              <w:outlineLvl w:val="1"/>
              <w:rPr>
                <w:color w:val="000000" w:themeColor="text1"/>
              </w:rPr>
            </w:pPr>
            <w:proofErr w:type="spellStart"/>
            <w:r w:rsidRPr="00F36A39">
              <w:rPr>
                <w:color w:val="000000" w:themeColor="text1"/>
              </w:rPr>
              <w:t>Question</w:t>
            </w:r>
            <w:proofErr w:type="spellEnd"/>
          </w:p>
        </w:tc>
        <w:tc>
          <w:tcPr>
            <w:tcW w:w="851" w:type="dxa"/>
          </w:tcPr>
          <w:p w14:paraId="274BB253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jc w:val="both"/>
              <w:outlineLvl w:val="1"/>
              <w:rPr>
                <w:color w:val="000000" w:themeColor="text1"/>
              </w:rPr>
            </w:pPr>
            <w:proofErr w:type="spellStart"/>
            <w:r w:rsidRPr="00F36A39">
              <w:rPr>
                <w:color w:val="000000" w:themeColor="text1"/>
              </w:rPr>
              <w:t>Vrai</w:t>
            </w:r>
            <w:proofErr w:type="spellEnd"/>
          </w:p>
        </w:tc>
        <w:tc>
          <w:tcPr>
            <w:tcW w:w="844" w:type="dxa"/>
          </w:tcPr>
          <w:p w14:paraId="1E04DA71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jc w:val="both"/>
              <w:outlineLvl w:val="1"/>
              <w:rPr>
                <w:color w:val="000000" w:themeColor="text1"/>
              </w:rPr>
            </w:pPr>
            <w:proofErr w:type="spellStart"/>
            <w:r w:rsidRPr="00F36A39">
              <w:rPr>
                <w:color w:val="000000" w:themeColor="text1"/>
              </w:rPr>
              <w:t>Faux</w:t>
            </w:r>
            <w:proofErr w:type="spellEnd"/>
          </w:p>
        </w:tc>
      </w:tr>
      <w:tr w:rsidR="00591600" w:rsidRPr="00F36A39" w14:paraId="2F8D400F" w14:textId="77777777" w:rsidTr="00972F49">
        <w:tc>
          <w:tcPr>
            <w:tcW w:w="6799" w:type="dxa"/>
          </w:tcPr>
          <w:p w14:paraId="2C919897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outlineLvl w:val="1"/>
              <w:rPr>
                <w:color w:val="000000" w:themeColor="text1"/>
              </w:rPr>
            </w:pPr>
            <w:r w:rsidRPr="00F36A39">
              <w:rPr>
                <w:color w:val="000000" w:themeColor="text1"/>
              </w:rPr>
              <w:t xml:space="preserve">a) </w:t>
            </w:r>
            <w:r w:rsidRPr="00802F9B">
              <w:t xml:space="preserve">Nicolas Sarkozy risque </w:t>
            </w:r>
            <w:proofErr w:type="spellStart"/>
            <w:r w:rsidRPr="00802F9B">
              <w:t>jusqu’à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dix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ans</w:t>
            </w:r>
            <w:proofErr w:type="spellEnd"/>
            <w:r w:rsidRPr="00802F9B">
              <w:t xml:space="preserve"> de </w:t>
            </w:r>
            <w:proofErr w:type="spellStart"/>
            <w:r w:rsidRPr="00802F9B">
              <w:t>prison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dans</w:t>
            </w:r>
            <w:proofErr w:type="spellEnd"/>
            <w:r w:rsidRPr="00802F9B">
              <w:t xml:space="preserve"> son </w:t>
            </w:r>
            <w:proofErr w:type="spellStart"/>
            <w:r w:rsidRPr="00802F9B">
              <w:t>procès</w:t>
            </w:r>
            <w:proofErr w:type="spellEnd"/>
            <w:r w:rsidRPr="00802F9B">
              <w:t xml:space="preserve"> en </w:t>
            </w:r>
            <w:proofErr w:type="spellStart"/>
            <w:r w:rsidRPr="00802F9B">
              <w:t>appel</w:t>
            </w:r>
            <w:proofErr w:type="spellEnd"/>
            <w:r w:rsidRPr="00802F9B">
              <w:t>.</w:t>
            </w:r>
          </w:p>
        </w:tc>
        <w:tc>
          <w:tcPr>
            <w:tcW w:w="851" w:type="dxa"/>
            <w:vAlign w:val="center"/>
          </w:tcPr>
          <w:p w14:paraId="68979A6A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color w:val="EE0000"/>
              </w:rPr>
            </w:pPr>
            <w:r w:rsidRPr="00F36A39">
              <w:rPr>
                <w:color w:val="EE0000"/>
              </w:rPr>
              <w:t>X</w:t>
            </w:r>
          </w:p>
        </w:tc>
        <w:tc>
          <w:tcPr>
            <w:tcW w:w="844" w:type="dxa"/>
            <w:vAlign w:val="center"/>
          </w:tcPr>
          <w:p w14:paraId="1B0BD23D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color w:val="EE0000"/>
              </w:rPr>
            </w:pPr>
          </w:p>
        </w:tc>
      </w:tr>
      <w:tr w:rsidR="00591600" w:rsidRPr="00F36A39" w14:paraId="0C0AE996" w14:textId="77777777" w:rsidTr="00972F49">
        <w:tc>
          <w:tcPr>
            <w:tcW w:w="6799" w:type="dxa"/>
          </w:tcPr>
          <w:p w14:paraId="58DF4761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outlineLvl w:val="2"/>
            </w:pPr>
            <w:r w:rsidRPr="00F36A39">
              <w:rPr>
                <w:color w:val="000000" w:themeColor="text1"/>
              </w:rPr>
              <w:t xml:space="preserve">b) </w:t>
            </w:r>
            <w:r w:rsidRPr="00802F9B">
              <w:t xml:space="preserve">Le principal </w:t>
            </w:r>
            <w:proofErr w:type="spellStart"/>
            <w:r w:rsidRPr="00802F9B">
              <w:t>accusateur</w:t>
            </w:r>
            <w:proofErr w:type="spellEnd"/>
            <w:r w:rsidRPr="00802F9B">
              <w:t xml:space="preserve"> de Nicolas Sarkozy </w:t>
            </w:r>
            <w:proofErr w:type="spellStart"/>
            <w:r w:rsidRPr="00802F9B">
              <w:t>est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présent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pour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témoigner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lors</w:t>
            </w:r>
            <w:proofErr w:type="spellEnd"/>
            <w:r w:rsidRPr="00802F9B">
              <w:t xml:space="preserve"> de ce </w:t>
            </w:r>
            <w:proofErr w:type="spellStart"/>
            <w:r w:rsidRPr="00802F9B">
              <w:t>procès</w:t>
            </w:r>
            <w:proofErr w:type="spellEnd"/>
            <w:r w:rsidRPr="00802F9B">
              <w:t xml:space="preserve"> en </w:t>
            </w:r>
            <w:proofErr w:type="spellStart"/>
            <w:r w:rsidRPr="00802F9B">
              <w:t>appel</w:t>
            </w:r>
            <w:proofErr w:type="spellEnd"/>
            <w:r w:rsidRPr="00802F9B">
              <w:t>.</w:t>
            </w:r>
          </w:p>
        </w:tc>
        <w:tc>
          <w:tcPr>
            <w:tcW w:w="851" w:type="dxa"/>
            <w:vAlign w:val="center"/>
          </w:tcPr>
          <w:p w14:paraId="08C23C78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color w:val="EE0000"/>
              </w:rPr>
            </w:pPr>
          </w:p>
        </w:tc>
        <w:tc>
          <w:tcPr>
            <w:tcW w:w="844" w:type="dxa"/>
            <w:vAlign w:val="center"/>
          </w:tcPr>
          <w:p w14:paraId="1E966E1C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color w:val="EE0000"/>
              </w:rPr>
            </w:pPr>
            <w:r w:rsidRPr="00F36A39">
              <w:rPr>
                <w:color w:val="EE0000"/>
              </w:rPr>
              <w:t>X</w:t>
            </w:r>
          </w:p>
        </w:tc>
      </w:tr>
      <w:tr w:rsidR="00591600" w:rsidRPr="00F36A39" w14:paraId="7C2DE5DA" w14:textId="77777777" w:rsidTr="00972F49">
        <w:tc>
          <w:tcPr>
            <w:tcW w:w="6799" w:type="dxa"/>
          </w:tcPr>
          <w:p w14:paraId="19AFE8ED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outlineLvl w:val="1"/>
              <w:rPr>
                <w:color w:val="000000" w:themeColor="text1"/>
              </w:rPr>
            </w:pPr>
            <w:r w:rsidRPr="00F36A39">
              <w:rPr>
                <w:color w:val="000000" w:themeColor="text1"/>
              </w:rPr>
              <w:t xml:space="preserve">c) </w:t>
            </w:r>
            <w:r w:rsidRPr="00802F9B">
              <w:t xml:space="preserve">Nicolas Sarkozy a conservé </w:t>
            </w:r>
            <w:proofErr w:type="spellStart"/>
            <w:r w:rsidRPr="00802F9B">
              <w:t>exactement</w:t>
            </w:r>
            <w:proofErr w:type="spellEnd"/>
            <w:r w:rsidRPr="00802F9B">
              <w:t xml:space="preserve"> la </w:t>
            </w:r>
            <w:proofErr w:type="spellStart"/>
            <w:r w:rsidRPr="00802F9B">
              <w:t>même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équipe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d’avocats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qu’en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première</w:t>
            </w:r>
            <w:proofErr w:type="spellEnd"/>
            <w:r w:rsidRPr="00802F9B">
              <w:t xml:space="preserve"> </w:t>
            </w:r>
            <w:proofErr w:type="spellStart"/>
            <w:r w:rsidRPr="00802F9B">
              <w:t>instance</w:t>
            </w:r>
            <w:proofErr w:type="spellEnd"/>
            <w:r w:rsidRPr="00802F9B">
              <w:t>.</w:t>
            </w:r>
          </w:p>
        </w:tc>
        <w:tc>
          <w:tcPr>
            <w:tcW w:w="851" w:type="dxa"/>
            <w:vAlign w:val="center"/>
          </w:tcPr>
          <w:p w14:paraId="0C877FE0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color w:val="EE0000"/>
              </w:rPr>
            </w:pPr>
          </w:p>
        </w:tc>
        <w:tc>
          <w:tcPr>
            <w:tcW w:w="844" w:type="dxa"/>
            <w:vAlign w:val="center"/>
          </w:tcPr>
          <w:p w14:paraId="45417B8F" w14:textId="77777777" w:rsidR="00591600" w:rsidRPr="00F36A39" w:rsidRDefault="00591600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color w:val="EE0000"/>
              </w:rPr>
            </w:pPr>
            <w:r w:rsidRPr="00F36A39">
              <w:rPr>
                <w:color w:val="EE0000"/>
              </w:rPr>
              <w:t>X</w:t>
            </w:r>
          </w:p>
        </w:tc>
      </w:tr>
    </w:tbl>
    <w:p w14:paraId="07D7D249" w14:textId="16648E0C" w:rsidR="00591600" w:rsidRPr="00F36A39" w:rsidRDefault="00591600" w:rsidP="00591600">
      <w:pPr>
        <w:spacing w:before="100" w:beforeAutospacing="1" w:after="100" w:afterAutospacing="1" w:line="300" w:lineRule="atLeast"/>
        <w:outlineLvl w:val="1"/>
        <w:rPr>
          <w:b/>
          <w:bCs/>
        </w:rPr>
      </w:pPr>
      <w:proofErr w:type="spellStart"/>
      <w:r w:rsidRPr="00F36A39">
        <w:rPr>
          <w:b/>
          <w:bCs/>
        </w:rPr>
        <w:t>Justification</w:t>
      </w:r>
      <w:proofErr w:type="spellEnd"/>
    </w:p>
    <w:p w14:paraId="7DAAF82F" w14:textId="77777777" w:rsidR="00591600" w:rsidRPr="00F36A39" w:rsidRDefault="00591600" w:rsidP="00591600">
      <w:pPr>
        <w:spacing w:line="300" w:lineRule="atLeast"/>
      </w:pPr>
      <w:r w:rsidRPr="00F36A39">
        <w:t xml:space="preserve">a) </w:t>
      </w:r>
      <w:proofErr w:type="spellStart"/>
      <w:r w:rsidRPr="00F36A39">
        <w:rPr>
          <w:b/>
          <w:bCs/>
          <w:color w:val="EE0000"/>
        </w:rPr>
        <w:t>Vrai</w:t>
      </w:r>
      <w:proofErr w:type="spellEnd"/>
      <w:r w:rsidRPr="00F36A39">
        <w:rPr>
          <w:color w:val="EE0000"/>
        </w:rPr>
        <w:t xml:space="preserve">. </w:t>
      </w:r>
      <w:proofErr w:type="spellStart"/>
      <w:r w:rsidRPr="00F36A39">
        <w:rPr>
          <w:color w:val="EE0000"/>
        </w:rPr>
        <w:t>Il</w:t>
      </w:r>
      <w:proofErr w:type="spellEnd"/>
      <w:r w:rsidRPr="00F36A39">
        <w:rPr>
          <w:color w:val="EE0000"/>
        </w:rPr>
        <w:t xml:space="preserve"> </w:t>
      </w:r>
      <w:proofErr w:type="spellStart"/>
      <w:r w:rsidRPr="00F36A39">
        <w:rPr>
          <w:color w:val="EE0000"/>
        </w:rPr>
        <w:t>encourt</w:t>
      </w:r>
      <w:proofErr w:type="spellEnd"/>
      <w:r w:rsidRPr="00F36A39">
        <w:rPr>
          <w:color w:val="EE0000"/>
        </w:rPr>
        <w:t xml:space="preserve"> </w:t>
      </w:r>
      <w:proofErr w:type="spellStart"/>
      <w:r w:rsidRPr="00F36A39">
        <w:rPr>
          <w:color w:val="EE0000"/>
        </w:rPr>
        <w:t>effectivement</w:t>
      </w:r>
      <w:proofErr w:type="spellEnd"/>
      <w:r w:rsidRPr="00F36A39">
        <w:rPr>
          <w:color w:val="EE0000"/>
        </w:rPr>
        <w:t xml:space="preserve"> </w:t>
      </w:r>
      <w:r w:rsidRPr="00F36A39">
        <w:rPr>
          <w:rStyle w:val="Fuerte"/>
          <w:rFonts w:eastAsiaTheme="majorEastAsia"/>
          <w:color w:val="EE0000"/>
        </w:rPr>
        <w:t xml:space="preserve">10 </w:t>
      </w:r>
      <w:proofErr w:type="spellStart"/>
      <w:r w:rsidRPr="00F36A39">
        <w:rPr>
          <w:rStyle w:val="Fuerte"/>
          <w:rFonts w:eastAsiaTheme="majorEastAsia"/>
          <w:color w:val="EE0000"/>
        </w:rPr>
        <w:t>ans</w:t>
      </w:r>
      <w:proofErr w:type="spellEnd"/>
      <w:r w:rsidRPr="00F36A39">
        <w:rPr>
          <w:rStyle w:val="Fuerte"/>
          <w:rFonts w:eastAsiaTheme="majorEastAsia"/>
          <w:color w:val="EE0000"/>
        </w:rPr>
        <w:t xml:space="preserve"> </w:t>
      </w:r>
      <w:proofErr w:type="spellStart"/>
      <w:r w:rsidRPr="00F36A39">
        <w:rPr>
          <w:rStyle w:val="Fuerte"/>
          <w:rFonts w:eastAsiaTheme="majorEastAsia"/>
          <w:color w:val="EE0000"/>
        </w:rPr>
        <w:t>d’emprisonnement</w:t>
      </w:r>
      <w:proofErr w:type="spellEnd"/>
      <w:r w:rsidRPr="00F36A39">
        <w:rPr>
          <w:b/>
          <w:bCs/>
          <w:color w:val="EE0000"/>
        </w:rPr>
        <w:t>.</w:t>
      </w:r>
    </w:p>
    <w:p w14:paraId="23000FB9" w14:textId="77777777" w:rsidR="00591600" w:rsidRPr="00F36A39" w:rsidRDefault="00591600" w:rsidP="00591600">
      <w:pPr>
        <w:spacing w:line="300" w:lineRule="atLeast"/>
      </w:pPr>
      <w:r w:rsidRPr="00F36A39">
        <w:t xml:space="preserve">b) </w:t>
      </w:r>
      <w:proofErr w:type="spellStart"/>
      <w:r w:rsidRPr="00F36A39">
        <w:rPr>
          <w:rStyle w:val="Fuerte"/>
          <w:rFonts w:eastAsiaTheme="majorEastAsia"/>
          <w:color w:val="EE0000"/>
        </w:rPr>
        <w:t>Faux</w:t>
      </w:r>
      <w:proofErr w:type="spellEnd"/>
      <w:r w:rsidRPr="00F36A39">
        <w:rPr>
          <w:rStyle w:val="Fuerte"/>
          <w:rFonts w:eastAsiaTheme="majorEastAsia"/>
          <w:color w:val="EE0000"/>
        </w:rPr>
        <w:t xml:space="preserve">. </w:t>
      </w:r>
      <w:r w:rsidRPr="00F36A39">
        <w:rPr>
          <w:color w:val="EE0000"/>
        </w:rPr>
        <w:t xml:space="preserve">Le </w:t>
      </w:r>
      <w:r w:rsidRPr="00F36A39">
        <w:rPr>
          <w:rStyle w:val="Fuerte"/>
          <w:rFonts w:eastAsiaTheme="majorEastAsia"/>
          <w:color w:val="EE0000"/>
        </w:rPr>
        <w:t xml:space="preserve">principal </w:t>
      </w:r>
      <w:proofErr w:type="spellStart"/>
      <w:r w:rsidRPr="00F36A39">
        <w:rPr>
          <w:rStyle w:val="Fuerte"/>
          <w:rFonts w:eastAsiaTheme="majorEastAsia"/>
          <w:color w:val="EE0000"/>
        </w:rPr>
        <w:t>accusateur</w:t>
      </w:r>
      <w:proofErr w:type="spellEnd"/>
      <w:r w:rsidRPr="00F36A39">
        <w:rPr>
          <w:rStyle w:val="Fuerte"/>
          <w:rFonts w:eastAsiaTheme="majorEastAsia"/>
          <w:color w:val="EE0000"/>
        </w:rPr>
        <w:t xml:space="preserve"> </w:t>
      </w:r>
      <w:proofErr w:type="spellStart"/>
      <w:r w:rsidRPr="00F36A39">
        <w:rPr>
          <w:rStyle w:val="Fuerte"/>
          <w:rFonts w:eastAsiaTheme="majorEastAsia"/>
          <w:color w:val="EE0000"/>
        </w:rPr>
        <w:t>est</w:t>
      </w:r>
      <w:proofErr w:type="spellEnd"/>
      <w:r w:rsidRPr="00F36A39">
        <w:rPr>
          <w:rStyle w:val="Fuerte"/>
          <w:rFonts w:eastAsiaTheme="majorEastAsia"/>
          <w:color w:val="EE0000"/>
        </w:rPr>
        <w:t xml:space="preserve"> </w:t>
      </w:r>
      <w:proofErr w:type="spellStart"/>
      <w:r w:rsidRPr="00F36A39">
        <w:rPr>
          <w:rStyle w:val="Fuerte"/>
          <w:rFonts w:eastAsiaTheme="majorEastAsia"/>
          <w:color w:val="EE0000"/>
        </w:rPr>
        <w:t>décédé</w:t>
      </w:r>
      <w:proofErr w:type="spellEnd"/>
      <w:r w:rsidRPr="00F36A39">
        <w:rPr>
          <w:color w:val="EE0000"/>
        </w:rPr>
        <w:t xml:space="preserve">, ce qui </w:t>
      </w:r>
      <w:proofErr w:type="spellStart"/>
      <w:r w:rsidRPr="00F36A39">
        <w:rPr>
          <w:color w:val="EE0000"/>
        </w:rPr>
        <w:t>modifie</w:t>
      </w:r>
      <w:proofErr w:type="spellEnd"/>
      <w:r w:rsidRPr="00F36A39">
        <w:rPr>
          <w:color w:val="EE0000"/>
        </w:rPr>
        <w:t xml:space="preserve"> la </w:t>
      </w:r>
      <w:proofErr w:type="spellStart"/>
      <w:r w:rsidRPr="00F36A39">
        <w:rPr>
          <w:color w:val="EE0000"/>
        </w:rPr>
        <w:t>dynamique</w:t>
      </w:r>
      <w:proofErr w:type="spellEnd"/>
      <w:r w:rsidRPr="00F36A39">
        <w:rPr>
          <w:color w:val="EE0000"/>
        </w:rPr>
        <w:t xml:space="preserve"> du </w:t>
      </w:r>
      <w:proofErr w:type="spellStart"/>
      <w:r w:rsidRPr="00F36A39">
        <w:rPr>
          <w:color w:val="EE0000"/>
        </w:rPr>
        <w:t>procès</w:t>
      </w:r>
      <w:proofErr w:type="spellEnd"/>
      <w:r w:rsidRPr="00F36A39">
        <w:rPr>
          <w:color w:val="EE0000"/>
        </w:rPr>
        <w:t>.</w:t>
      </w:r>
    </w:p>
    <w:p w14:paraId="5467EE38" w14:textId="77777777" w:rsidR="00591600" w:rsidRPr="00F36A39" w:rsidRDefault="00591600" w:rsidP="00591600">
      <w:pPr>
        <w:spacing w:line="300" w:lineRule="atLeast"/>
        <w:rPr>
          <w:color w:val="EE0000"/>
        </w:rPr>
      </w:pPr>
      <w:r w:rsidRPr="00F36A39">
        <w:rPr>
          <w:lang w:val="es-ES_tradnl"/>
        </w:rPr>
        <w:t xml:space="preserve">c) </w:t>
      </w:r>
      <w:proofErr w:type="spellStart"/>
      <w:r w:rsidRPr="00F36A39">
        <w:rPr>
          <w:rStyle w:val="Fuerte"/>
          <w:rFonts w:eastAsiaTheme="majorEastAsia"/>
          <w:color w:val="EE0000"/>
        </w:rPr>
        <w:t>Faux</w:t>
      </w:r>
      <w:proofErr w:type="spellEnd"/>
      <w:r w:rsidRPr="00F36A39">
        <w:rPr>
          <w:rStyle w:val="Fuerte"/>
          <w:rFonts w:eastAsiaTheme="majorEastAsia"/>
          <w:color w:val="EE0000"/>
        </w:rPr>
        <w:t xml:space="preserve">. </w:t>
      </w:r>
      <w:proofErr w:type="spellStart"/>
      <w:r w:rsidRPr="00F36A39">
        <w:rPr>
          <w:color w:val="EE0000"/>
        </w:rPr>
        <w:t>Il</w:t>
      </w:r>
      <w:proofErr w:type="spellEnd"/>
      <w:r w:rsidRPr="00F36A39">
        <w:rPr>
          <w:color w:val="EE0000"/>
        </w:rPr>
        <w:t xml:space="preserve"> a </w:t>
      </w:r>
      <w:proofErr w:type="spellStart"/>
      <w:r w:rsidRPr="00F36A39">
        <w:rPr>
          <w:rStyle w:val="Fuerte"/>
          <w:rFonts w:eastAsiaTheme="majorEastAsia"/>
          <w:color w:val="EE0000"/>
        </w:rPr>
        <w:t>modifié</w:t>
      </w:r>
      <w:proofErr w:type="spellEnd"/>
      <w:r w:rsidRPr="00F36A39">
        <w:rPr>
          <w:rStyle w:val="Fuerte"/>
          <w:rFonts w:eastAsiaTheme="majorEastAsia"/>
          <w:color w:val="EE0000"/>
        </w:rPr>
        <w:t xml:space="preserve"> et </w:t>
      </w:r>
      <w:proofErr w:type="spellStart"/>
      <w:r w:rsidRPr="00F36A39">
        <w:rPr>
          <w:rStyle w:val="Fuerte"/>
          <w:rFonts w:eastAsiaTheme="majorEastAsia"/>
          <w:color w:val="EE0000"/>
        </w:rPr>
        <w:t>renforcé</w:t>
      </w:r>
      <w:proofErr w:type="spellEnd"/>
      <w:r w:rsidRPr="00F36A39">
        <w:rPr>
          <w:rStyle w:val="Fuerte"/>
          <w:rFonts w:eastAsiaTheme="majorEastAsia"/>
          <w:color w:val="EE0000"/>
        </w:rPr>
        <w:t xml:space="preserve"> son </w:t>
      </w:r>
      <w:proofErr w:type="spellStart"/>
      <w:r w:rsidRPr="00F36A39">
        <w:rPr>
          <w:rStyle w:val="Fuerte"/>
          <w:rFonts w:eastAsiaTheme="majorEastAsia"/>
          <w:color w:val="EE0000"/>
        </w:rPr>
        <w:t>équipe</w:t>
      </w:r>
      <w:proofErr w:type="spellEnd"/>
      <w:r w:rsidRPr="00F36A39">
        <w:rPr>
          <w:b/>
          <w:bCs/>
          <w:color w:val="EE0000"/>
        </w:rPr>
        <w:t xml:space="preserve">, </w:t>
      </w:r>
      <w:proofErr w:type="spellStart"/>
      <w:r w:rsidRPr="00F36A39">
        <w:rPr>
          <w:color w:val="EE0000"/>
        </w:rPr>
        <w:t>notamment</w:t>
      </w:r>
      <w:proofErr w:type="spellEnd"/>
      <w:r w:rsidRPr="00F36A39">
        <w:rPr>
          <w:color w:val="EE0000"/>
        </w:rPr>
        <w:t xml:space="preserve"> en </w:t>
      </w:r>
      <w:proofErr w:type="spellStart"/>
      <w:r w:rsidRPr="00F36A39">
        <w:rPr>
          <w:color w:val="EE0000"/>
        </w:rPr>
        <w:t>ajoutant</w:t>
      </w:r>
      <w:proofErr w:type="spellEnd"/>
      <w:r w:rsidRPr="00F36A39">
        <w:rPr>
          <w:color w:val="EE0000"/>
        </w:rPr>
        <w:t xml:space="preserve"> un </w:t>
      </w:r>
      <w:proofErr w:type="spellStart"/>
      <w:r w:rsidRPr="00F36A39">
        <w:rPr>
          <w:color w:val="EE0000"/>
        </w:rPr>
        <w:t>pénaliste</w:t>
      </w:r>
      <w:proofErr w:type="spellEnd"/>
      <w:r w:rsidRPr="00F36A39">
        <w:rPr>
          <w:color w:val="EE0000"/>
        </w:rPr>
        <w:t xml:space="preserve"> plus </w:t>
      </w:r>
      <w:proofErr w:type="spellStart"/>
      <w:r w:rsidRPr="00F36A39">
        <w:rPr>
          <w:color w:val="EE0000"/>
        </w:rPr>
        <w:t>expérimenté</w:t>
      </w:r>
      <w:proofErr w:type="spellEnd"/>
      <w:r w:rsidRPr="00F36A39">
        <w:rPr>
          <w:color w:val="EE0000"/>
        </w:rPr>
        <w:t>.</w:t>
      </w:r>
    </w:p>
    <w:p w14:paraId="322AB528" w14:textId="77777777" w:rsidR="00591600" w:rsidRPr="00F36A39" w:rsidRDefault="00591600" w:rsidP="00591600">
      <w:pPr>
        <w:rPr>
          <w:lang w:val="es-ES_tradnl"/>
        </w:rPr>
      </w:pPr>
    </w:p>
    <w:p w14:paraId="2B749F11" w14:textId="2AAA2B6B" w:rsidR="00591600" w:rsidRPr="00F36A39" w:rsidRDefault="00591600" w:rsidP="00591600">
      <w:pPr>
        <w:spacing w:before="100" w:beforeAutospacing="1" w:after="100" w:afterAutospacing="1" w:line="300" w:lineRule="atLeast"/>
        <w:jc w:val="both"/>
        <w:outlineLvl w:val="1"/>
        <w:rPr>
          <w:b/>
          <w:bCs/>
          <w:color w:val="000000" w:themeColor="text1"/>
        </w:rPr>
      </w:pPr>
      <w:r w:rsidRPr="00F36A39">
        <w:rPr>
          <w:b/>
          <w:bCs/>
          <w:color w:val="000000" w:themeColor="text1"/>
        </w:rPr>
        <w:t xml:space="preserve">2. </w:t>
      </w:r>
      <w:proofErr w:type="spellStart"/>
      <w:r w:rsidR="00CC500A">
        <w:rPr>
          <w:b/>
          <w:bCs/>
          <w:color w:val="000000" w:themeColor="text1"/>
        </w:rPr>
        <w:t>Ch</w:t>
      </w:r>
      <w:r w:rsidRPr="00F36A39">
        <w:rPr>
          <w:b/>
          <w:bCs/>
          <w:color w:val="000000" w:themeColor="text1"/>
        </w:rPr>
        <w:t>o</w:t>
      </w:r>
      <w:r w:rsidR="00CC500A">
        <w:rPr>
          <w:b/>
          <w:bCs/>
          <w:color w:val="000000" w:themeColor="text1"/>
        </w:rPr>
        <w:t>isiss</w:t>
      </w:r>
      <w:r w:rsidRPr="00F36A39">
        <w:rPr>
          <w:b/>
          <w:bCs/>
          <w:color w:val="000000" w:themeColor="text1"/>
        </w:rPr>
        <w:t>ez</w:t>
      </w:r>
      <w:proofErr w:type="spellEnd"/>
      <w:r w:rsidRPr="00F36A39">
        <w:rPr>
          <w:b/>
          <w:bCs/>
          <w:color w:val="000000" w:themeColor="text1"/>
        </w:rPr>
        <w:t xml:space="preserve"> la </w:t>
      </w:r>
      <w:proofErr w:type="spellStart"/>
      <w:r w:rsidRPr="00F36A39">
        <w:rPr>
          <w:b/>
          <w:bCs/>
          <w:color w:val="000000" w:themeColor="text1"/>
        </w:rPr>
        <w:t>réponse</w:t>
      </w:r>
      <w:proofErr w:type="spellEnd"/>
      <w:r w:rsidRPr="00F36A39">
        <w:rPr>
          <w:b/>
          <w:bCs/>
          <w:color w:val="000000" w:themeColor="text1"/>
        </w:rPr>
        <w:t xml:space="preserve"> </w:t>
      </w:r>
      <w:proofErr w:type="gramStart"/>
      <w:r w:rsidRPr="00F36A39">
        <w:rPr>
          <w:b/>
          <w:bCs/>
          <w:color w:val="000000" w:themeColor="text1"/>
        </w:rPr>
        <w:t>correcte</w:t>
      </w:r>
      <w:r w:rsidR="00DB3567">
        <w:rPr>
          <w:b/>
          <w:bCs/>
          <w:color w:val="000000" w:themeColor="text1"/>
        </w:rPr>
        <w:t xml:space="preserve"> </w:t>
      </w:r>
      <w:r w:rsidRPr="00F36A39">
        <w:rPr>
          <w:b/>
          <w:bCs/>
          <w:color w:val="000000" w:themeColor="text1"/>
        </w:rPr>
        <w:t>:</w:t>
      </w:r>
      <w:proofErr w:type="gramEnd"/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</w:p>
    <w:p w14:paraId="3407195B" w14:textId="77777777" w:rsidR="00591600" w:rsidRPr="00802F9B" w:rsidRDefault="00591600" w:rsidP="00591600">
      <w:pPr>
        <w:spacing w:before="100" w:beforeAutospacing="1" w:after="100" w:afterAutospacing="1" w:line="300" w:lineRule="atLeast"/>
        <w:outlineLvl w:val="1"/>
      </w:pPr>
      <w:r w:rsidRPr="00802F9B">
        <w:t xml:space="preserve">1. </w:t>
      </w:r>
      <w:proofErr w:type="spellStart"/>
      <w:r w:rsidRPr="00802F9B">
        <w:t>Pourquoi</w:t>
      </w:r>
      <w:proofErr w:type="spellEnd"/>
      <w:r w:rsidRPr="00802F9B">
        <w:t xml:space="preserve"> Nicolas Sarkozy </w:t>
      </w:r>
      <w:proofErr w:type="spellStart"/>
      <w:r w:rsidRPr="00802F9B">
        <w:t>change</w:t>
      </w:r>
      <w:proofErr w:type="spellEnd"/>
      <w:r w:rsidRPr="00802F9B">
        <w:noBreakHyphen/>
        <w:t>t</w:t>
      </w:r>
      <w:r w:rsidRPr="00802F9B">
        <w:noBreakHyphen/>
      </w:r>
      <w:proofErr w:type="spellStart"/>
      <w:r w:rsidRPr="00802F9B">
        <w:t>il</w:t>
      </w:r>
      <w:proofErr w:type="spellEnd"/>
      <w:r w:rsidRPr="00802F9B">
        <w:t xml:space="preserve"> de </w:t>
      </w:r>
      <w:proofErr w:type="spellStart"/>
      <w:r w:rsidRPr="00802F9B">
        <w:t>stratégie</w:t>
      </w:r>
      <w:proofErr w:type="spellEnd"/>
      <w:r w:rsidRPr="00802F9B">
        <w:t xml:space="preserve"> de </w:t>
      </w:r>
      <w:proofErr w:type="spellStart"/>
      <w:r w:rsidRPr="00802F9B">
        <w:t>défense</w:t>
      </w:r>
      <w:proofErr w:type="spellEnd"/>
      <w:r w:rsidRPr="00802F9B">
        <w:t xml:space="preserve"> </w:t>
      </w:r>
      <w:proofErr w:type="spellStart"/>
      <w:r w:rsidRPr="00802F9B">
        <w:t>pour</w:t>
      </w:r>
      <w:proofErr w:type="spellEnd"/>
      <w:r w:rsidRPr="00802F9B">
        <w:t xml:space="preserve"> son </w:t>
      </w:r>
      <w:proofErr w:type="spellStart"/>
      <w:r w:rsidRPr="00802F9B">
        <w:t>procès</w:t>
      </w:r>
      <w:proofErr w:type="spellEnd"/>
      <w:r w:rsidRPr="00802F9B">
        <w:t xml:space="preserve"> en </w:t>
      </w:r>
      <w:proofErr w:type="spellStart"/>
      <w:proofErr w:type="gramStart"/>
      <w:r w:rsidRPr="00802F9B">
        <w:t>appel</w:t>
      </w:r>
      <w:proofErr w:type="spellEnd"/>
      <w:r w:rsidRPr="00802F9B">
        <w:t xml:space="preserve"> ?</w:t>
      </w:r>
      <w:proofErr w:type="gramEnd"/>
    </w:p>
    <w:p w14:paraId="0F648B28" w14:textId="77777777" w:rsidR="00591600" w:rsidRPr="00802F9B" w:rsidRDefault="00591600" w:rsidP="00591600">
      <w:pPr>
        <w:spacing w:before="100" w:beforeAutospacing="1" w:after="100" w:afterAutospacing="1" w:line="300" w:lineRule="atLeast"/>
      </w:pPr>
      <w:r w:rsidRPr="00F36A39">
        <w:rPr>
          <w:color w:val="EE0000"/>
        </w:rPr>
        <w:t xml:space="preserve">b. </w:t>
      </w:r>
      <w:proofErr w:type="spellStart"/>
      <w:r w:rsidRPr="00802F9B">
        <w:rPr>
          <w:color w:val="EE0000"/>
        </w:rPr>
        <w:t>Il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change</w:t>
      </w:r>
      <w:proofErr w:type="spellEnd"/>
      <w:r w:rsidRPr="00802F9B">
        <w:rPr>
          <w:color w:val="EE0000"/>
        </w:rPr>
        <w:t xml:space="preserve"> de </w:t>
      </w:r>
      <w:proofErr w:type="spellStart"/>
      <w:r w:rsidRPr="00802F9B">
        <w:rPr>
          <w:color w:val="EE0000"/>
        </w:rPr>
        <w:t>défense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afin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d’éviter</w:t>
      </w:r>
      <w:proofErr w:type="spellEnd"/>
      <w:r w:rsidRPr="00802F9B">
        <w:rPr>
          <w:color w:val="EE0000"/>
        </w:rPr>
        <w:t xml:space="preserve"> une </w:t>
      </w:r>
      <w:proofErr w:type="spellStart"/>
      <w:r w:rsidRPr="00802F9B">
        <w:rPr>
          <w:color w:val="EE0000"/>
        </w:rPr>
        <w:t>nouvelle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incarcération</w:t>
      </w:r>
      <w:proofErr w:type="spellEnd"/>
      <w:r w:rsidRPr="00802F9B">
        <w:rPr>
          <w:color w:val="EE0000"/>
        </w:rPr>
        <w:t xml:space="preserve">, car </w:t>
      </w:r>
      <w:proofErr w:type="spellStart"/>
      <w:r w:rsidRPr="00802F9B">
        <w:rPr>
          <w:color w:val="EE0000"/>
        </w:rPr>
        <w:t>il</w:t>
      </w:r>
      <w:proofErr w:type="spellEnd"/>
      <w:r w:rsidRPr="00802F9B">
        <w:rPr>
          <w:color w:val="EE0000"/>
        </w:rPr>
        <w:t xml:space="preserve"> risque </w:t>
      </w:r>
      <w:proofErr w:type="spellStart"/>
      <w:r w:rsidRPr="00802F9B">
        <w:rPr>
          <w:color w:val="EE0000"/>
        </w:rPr>
        <w:t>jusqu’à</w:t>
      </w:r>
      <w:proofErr w:type="spellEnd"/>
      <w:r w:rsidRPr="00802F9B">
        <w:rPr>
          <w:color w:val="EE0000"/>
        </w:rPr>
        <w:t xml:space="preserve"> 10 </w:t>
      </w:r>
      <w:proofErr w:type="spellStart"/>
      <w:r w:rsidRPr="00802F9B">
        <w:rPr>
          <w:color w:val="EE0000"/>
        </w:rPr>
        <w:t>ans</w:t>
      </w:r>
      <w:proofErr w:type="spellEnd"/>
      <w:r w:rsidRPr="00802F9B">
        <w:rPr>
          <w:color w:val="EE0000"/>
        </w:rPr>
        <w:t xml:space="preserve"> de </w:t>
      </w:r>
      <w:proofErr w:type="spellStart"/>
      <w:r w:rsidRPr="00802F9B">
        <w:rPr>
          <w:color w:val="EE0000"/>
        </w:rPr>
        <w:t>prison</w:t>
      </w:r>
      <w:proofErr w:type="spellEnd"/>
      <w:r w:rsidRPr="00802F9B">
        <w:rPr>
          <w:color w:val="EE0000"/>
        </w:rPr>
        <w:t xml:space="preserve"> en </w:t>
      </w:r>
      <w:proofErr w:type="spellStart"/>
      <w:r w:rsidRPr="00802F9B">
        <w:rPr>
          <w:color w:val="EE0000"/>
        </w:rPr>
        <w:t>appel</w:t>
      </w:r>
      <w:proofErr w:type="spellEnd"/>
      <w:r w:rsidRPr="00802F9B">
        <w:rPr>
          <w:color w:val="EE0000"/>
        </w:rPr>
        <w:t>.</w:t>
      </w:r>
      <w:r w:rsidRPr="00F36A39">
        <w:rPr>
          <w:color w:val="EE0000"/>
        </w:rPr>
        <w:t xml:space="preserve"> </w:t>
      </w:r>
    </w:p>
    <w:p w14:paraId="1F3B41DE" w14:textId="77777777" w:rsidR="00591600" w:rsidRPr="00802F9B" w:rsidRDefault="00591600" w:rsidP="00591600">
      <w:pPr>
        <w:spacing w:before="100" w:beforeAutospacing="1" w:after="100" w:afterAutospacing="1" w:line="300" w:lineRule="atLeast"/>
        <w:outlineLvl w:val="1"/>
      </w:pPr>
      <w:r w:rsidRPr="00802F9B">
        <w:t xml:space="preserve">2. </w:t>
      </w:r>
      <w:proofErr w:type="spellStart"/>
      <w:r w:rsidRPr="00802F9B">
        <w:t>Quel</w:t>
      </w:r>
      <w:proofErr w:type="spellEnd"/>
      <w:r w:rsidRPr="00802F9B">
        <w:t xml:space="preserve"> </w:t>
      </w:r>
      <w:proofErr w:type="spellStart"/>
      <w:r w:rsidRPr="00802F9B">
        <w:t>est</w:t>
      </w:r>
      <w:proofErr w:type="spellEnd"/>
      <w:r w:rsidRPr="00802F9B">
        <w:t xml:space="preserve"> le principal </w:t>
      </w:r>
      <w:proofErr w:type="spellStart"/>
      <w:r w:rsidRPr="00802F9B">
        <w:t>fait</w:t>
      </w:r>
      <w:proofErr w:type="spellEnd"/>
      <w:r w:rsidRPr="00802F9B">
        <w:t xml:space="preserve"> reproché à Nicolas Sarkozy </w:t>
      </w:r>
      <w:proofErr w:type="spellStart"/>
      <w:r w:rsidRPr="00802F9B">
        <w:t>dans</w:t>
      </w:r>
      <w:proofErr w:type="spellEnd"/>
      <w:r w:rsidRPr="00802F9B">
        <w:t xml:space="preserve"> </w:t>
      </w:r>
      <w:proofErr w:type="spellStart"/>
      <w:r w:rsidRPr="00802F9B">
        <w:t>cette</w:t>
      </w:r>
      <w:proofErr w:type="spellEnd"/>
      <w:r w:rsidRPr="00802F9B">
        <w:t xml:space="preserve"> </w:t>
      </w:r>
      <w:proofErr w:type="gramStart"/>
      <w:r w:rsidRPr="00802F9B">
        <w:t>affaire ?</w:t>
      </w:r>
      <w:proofErr w:type="gramEnd"/>
    </w:p>
    <w:p w14:paraId="3F5AAE4D" w14:textId="77777777" w:rsidR="00591600" w:rsidRPr="00802F9B" w:rsidRDefault="00591600" w:rsidP="00591600">
      <w:pPr>
        <w:spacing w:before="100" w:beforeAutospacing="1" w:after="100" w:afterAutospacing="1" w:line="300" w:lineRule="atLeast"/>
        <w:rPr>
          <w:color w:val="EE0000"/>
        </w:rPr>
      </w:pPr>
      <w:r w:rsidRPr="00F36A39">
        <w:rPr>
          <w:color w:val="EE0000"/>
        </w:rPr>
        <w:t xml:space="preserve">b. </w:t>
      </w:r>
      <w:proofErr w:type="spellStart"/>
      <w:r w:rsidRPr="00802F9B">
        <w:rPr>
          <w:color w:val="EE0000"/>
        </w:rPr>
        <w:t>Il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est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accusé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d’avoir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conclu</w:t>
      </w:r>
      <w:proofErr w:type="spellEnd"/>
      <w:r w:rsidRPr="00802F9B">
        <w:rPr>
          <w:color w:val="EE0000"/>
        </w:rPr>
        <w:t xml:space="preserve"> un pacte de </w:t>
      </w:r>
      <w:proofErr w:type="spellStart"/>
      <w:r w:rsidRPr="00802F9B">
        <w:rPr>
          <w:color w:val="EE0000"/>
        </w:rPr>
        <w:t>corruption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avec</w:t>
      </w:r>
      <w:proofErr w:type="spellEnd"/>
      <w:r w:rsidRPr="00802F9B">
        <w:rPr>
          <w:color w:val="EE0000"/>
        </w:rPr>
        <w:t xml:space="preserve"> le </w:t>
      </w:r>
      <w:proofErr w:type="spellStart"/>
      <w:r w:rsidRPr="00802F9B">
        <w:rPr>
          <w:color w:val="EE0000"/>
        </w:rPr>
        <w:t>dictateur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libyen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pour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obtenir</w:t>
      </w:r>
      <w:proofErr w:type="spellEnd"/>
      <w:r w:rsidRPr="00802F9B">
        <w:rPr>
          <w:color w:val="EE0000"/>
        </w:rPr>
        <w:t xml:space="preserve"> des </w:t>
      </w:r>
      <w:proofErr w:type="spellStart"/>
      <w:r w:rsidRPr="00802F9B">
        <w:rPr>
          <w:color w:val="EE0000"/>
        </w:rPr>
        <w:t>fonds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pour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sa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campagne</w:t>
      </w:r>
      <w:proofErr w:type="spellEnd"/>
      <w:r w:rsidRPr="00802F9B">
        <w:rPr>
          <w:color w:val="EE0000"/>
        </w:rPr>
        <w:t xml:space="preserve"> de 2007. </w:t>
      </w:r>
    </w:p>
    <w:p w14:paraId="14DD92D9" w14:textId="77777777" w:rsidR="00591600" w:rsidRPr="00802F9B" w:rsidRDefault="00591600" w:rsidP="00591600">
      <w:pPr>
        <w:spacing w:before="100" w:beforeAutospacing="1" w:after="100" w:afterAutospacing="1" w:line="300" w:lineRule="atLeast"/>
        <w:outlineLvl w:val="1"/>
      </w:pPr>
      <w:r w:rsidRPr="00802F9B">
        <w:lastRenderedPageBreak/>
        <w:t xml:space="preserve">3. </w:t>
      </w:r>
      <w:proofErr w:type="spellStart"/>
      <w:r w:rsidRPr="00802F9B">
        <w:t>Quel</w:t>
      </w:r>
      <w:proofErr w:type="spellEnd"/>
      <w:r w:rsidRPr="00802F9B">
        <w:t xml:space="preserve"> </w:t>
      </w:r>
      <w:proofErr w:type="spellStart"/>
      <w:r w:rsidRPr="00802F9B">
        <w:t>événement</w:t>
      </w:r>
      <w:proofErr w:type="spellEnd"/>
      <w:r w:rsidRPr="00802F9B">
        <w:t xml:space="preserve"> </w:t>
      </w:r>
      <w:proofErr w:type="spellStart"/>
      <w:r w:rsidRPr="00802F9B">
        <w:t>rend</w:t>
      </w:r>
      <w:proofErr w:type="spellEnd"/>
      <w:r w:rsidRPr="00802F9B">
        <w:t xml:space="preserve"> </w:t>
      </w:r>
      <w:proofErr w:type="spellStart"/>
      <w:r w:rsidRPr="00802F9B">
        <w:t>l’audience</w:t>
      </w:r>
      <w:proofErr w:type="spellEnd"/>
      <w:r w:rsidRPr="00802F9B">
        <w:t xml:space="preserve"> </w:t>
      </w:r>
      <w:proofErr w:type="spellStart"/>
      <w:r w:rsidRPr="00802F9B">
        <w:t>d’appel</w:t>
      </w:r>
      <w:proofErr w:type="spellEnd"/>
      <w:r w:rsidRPr="00802F9B">
        <w:t xml:space="preserve"> </w:t>
      </w:r>
      <w:proofErr w:type="spellStart"/>
      <w:r w:rsidRPr="00802F9B">
        <w:t>différente</w:t>
      </w:r>
      <w:proofErr w:type="spellEnd"/>
      <w:r w:rsidRPr="00802F9B">
        <w:t xml:space="preserve"> du premier </w:t>
      </w:r>
      <w:proofErr w:type="spellStart"/>
      <w:proofErr w:type="gramStart"/>
      <w:r w:rsidRPr="00802F9B">
        <w:t>procès</w:t>
      </w:r>
      <w:proofErr w:type="spellEnd"/>
      <w:r w:rsidRPr="00802F9B">
        <w:t xml:space="preserve"> ?</w:t>
      </w:r>
      <w:proofErr w:type="gramEnd"/>
    </w:p>
    <w:p w14:paraId="13573E44" w14:textId="77777777" w:rsidR="00591600" w:rsidRPr="00802F9B" w:rsidRDefault="00591600" w:rsidP="00591600">
      <w:pPr>
        <w:spacing w:before="100" w:beforeAutospacing="1" w:after="100" w:afterAutospacing="1" w:line="300" w:lineRule="atLeast"/>
        <w:rPr>
          <w:color w:val="EE0000"/>
        </w:rPr>
      </w:pPr>
      <w:r w:rsidRPr="00F36A39">
        <w:rPr>
          <w:color w:val="EE0000"/>
        </w:rPr>
        <w:t xml:space="preserve">c. </w:t>
      </w:r>
      <w:r w:rsidRPr="00802F9B">
        <w:rPr>
          <w:color w:val="EE0000"/>
        </w:rPr>
        <w:t xml:space="preserve">Le principal </w:t>
      </w:r>
      <w:proofErr w:type="spellStart"/>
      <w:r w:rsidRPr="00802F9B">
        <w:rPr>
          <w:color w:val="EE0000"/>
        </w:rPr>
        <w:t>accusateur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est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mort</w:t>
      </w:r>
      <w:proofErr w:type="spellEnd"/>
      <w:r w:rsidRPr="00802F9B">
        <w:rPr>
          <w:color w:val="EE0000"/>
        </w:rPr>
        <w:t xml:space="preserve">, et Claude </w:t>
      </w:r>
      <w:proofErr w:type="spellStart"/>
      <w:r w:rsidRPr="00802F9B">
        <w:rPr>
          <w:color w:val="EE0000"/>
        </w:rPr>
        <w:t>Guéant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est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malade</w:t>
      </w:r>
      <w:proofErr w:type="spellEnd"/>
      <w:r w:rsidRPr="00802F9B">
        <w:rPr>
          <w:color w:val="EE0000"/>
        </w:rPr>
        <w:t xml:space="preserve">, ce qui </w:t>
      </w:r>
      <w:proofErr w:type="spellStart"/>
      <w:r w:rsidRPr="00802F9B">
        <w:rPr>
          <w:color w:val="EE0000"/>
        </w:rPr>
        <w:t>rend</w:t>
      </w:r>
      <w:proofErr w:type="spellEnd"/>
      <w:r w:rsidRPr="00802F9B">
        <w:rPr>
          <w:color w:val="EE0000"/>
        </w:rPr>
        <w:t xml:space="preserve"> ce </w:t>
      </w:r>
      <w:proofErr w:type="spellStart"/>
      <w:r w:rsidRPr="00802F9B">
        <w:rPr>
          <w:color w:val="EE0000"/>
        </w:rPr>
        <w:t>procès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différent</w:t>
      </w:r>
      <w:proofErr w:type="spellEnd"/>
      <w:r w:rsidRPr="00802F9B">
        <w:rPr>
          <w:color w:val="EE0000"/>
        </w:rPr>
        <w:t xml:space="preserve"> du premier.</w:t>
      </w:r>
      <w:r w:rsidRPr="00F36A39">
        <w:rPr>
          <w:color w:val="EE0000"/>
        </w:rPr>
        <w:t xml:space="preserve"> </w:t>
      </w:r>
    </w:p>
    <w:p w14:paraId="14FC695C" w14:textId="77777777" w:rsidR="00591600" w:rsidRPr="00802F9B" w:rsidRDefault="00591600" w:rsidP="00591600">
      <w:pPr>
        <w:spacing w:before="100" w:beforeAutospacing="1" w:after="100" w:afterAutospacing="1" w:line="300" w:lineRule="atLeast"/>
        <w:outlineLvl w:val="1"/>
      </w:pPr>
      <w:r w:rsidRPr="00802F9B">
        <w:t xml:space="preserve">4. </w:t>
      </w:r>
      <w:proofErr w:type="spellStart"/>
      <w:r w:rsidRPr="00802F9B">
        <w:t>Quel</w:t>
      </w:r>
      <w:proofErr w:type="spellEnd"/>
      <w:r w:rsidRPr="00802F9B">
        <w:t xml:space="preserve"> </w:t>
      </w:r>
      <w:proofErr w:type="spellStart"/>
      <w:r w:rsidRPr="00802F9B">
        <w:t>changement</w:t>
      </w:r>
      <w:proofErr w:type="spellEnd"/>
      <w:r w:rsidRPr="00802F9B">
        <w:t xml:space="preserve"> </w:t>
      </w:r>
      <w:proofErr w:type="spellStart"/>
      <w:r w:rsidRPr="00802F9B">
        <w:t>majeur</w:t>
      </w:r>
      <w:proofErr w:type="spellEnd"/>
      <w:r w:rsidRPr="00802F9B">
        <w:t xml:space="preserve"> </w:t>
      </w:r>
      <w:proofErr w:type="spellStart"/>
      <w:r w:rsidRPr="00802F9B">
        <w:t>concerne</w:t>
      </w:r>
      <w:proofErr w:type="spellEnd"/>
      <w:r w:rsidRPr="00802F9B">
        <w:t xml:space="preserve"> </w:t>
      </w:r>
      <w:proofErr w:type="spellStart"/>
      <w:r w:rsidRPr="00802F9B">
        <w:t>l’équipe</w:t>
      </w:r>
      <w:proofErr w:type="spellEnd"/>
      <w:r w:rsidRPr="00802F9B">
        <w:t xml:space="preserve"> de </w:t>
      </w:r>
      <w:proofErr w:type="spellStart"/>
      <w:r w:rsidRPr="00802F9B">
        <w:t>défense</w:t>
      </w:r>
      <w:proofErr w:type="spellEnd"/>
      <w:r w:rsidRPr="00802F9B">
        <w:t xml:space="preserve"> de Nicolas </w:t>
      </w:r>
      <w:proofErr w:type="gramStart"/>
      <w:r w:rsidRPr="00802F9B">
        <w:t>Sarkozy ?</w:t>
      </w:r>
      <w:proofErr w:type="gramEnd"/>
    </w:p>
    <w:p w14:paraId="326299CE" w14:textId="77777777" w:rsidR="00591600" w:rsidRPr="00802F9B" w:rsidRDefault="00591600" w:rsidP="00591600">
      <w:pPr>
        <w:spacing w:before="100" w:beforeAutospacing="1" w:after="100" w:afterAutospacing="1" w:line="300" w:lineRule="atLeast"/>
        <w:rPr>
          <w:color w:val="EE0000"/>
        </w:rPr>
      </w:pPr>
      <w:r w:rsidRPr="00F36A39">
        <w:rPr>
          <w:color w:val="EE0000"/>
        </w:rPr>
        <w:t xml:space="preserve">c. </w:t>
      </w:r>
      <w:r w:rsidRPr="00802F9B">
        <w:rPr>
          <w:color w:val="EE0000"/>
        </w:rPr>
        <w:t xml:space="preserve">Son </w:t>
      </w:r>
      <w:proofErr w:type="spellStart"/>
      <w:r w:rsidRPr="00802F9B">
        <w:rPr>
          <w:color w:val="EE0000"/>
        </w:rPr>
        <w:t>équipe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inclut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désormais</w:t>
      </w:r>
      <w:proofErr w:type="spellEnd"/>
      <w:r w:rsidRPr="00802F9B">
        <w:rPr>
          <w:color w:val="EE0000"/>
        </w:rPr>
        <w:t xml:space="preserve"> un </w:t>
      </w:r>
      <w:proofErr w:type="spellStart"/>
      <w:r w:rsidRPr="00802F9B">
        <w:rPr>
          <w:color w:val="EE0000"/>
        </w:rPr>
        <w:t>pénaliste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très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expérimenté</w:t>
      </w:r>
      <w:proofErr w:type="spellEnd"/>
      <w:r w:rsidRPr="00802F9B">
        <w:rPr>
          <w:color w:val="EE0000"/>
        </w:rPr>
        <w:t xml:space="preserve">, ce qui marque un </w:t>
      </w:r>
      <w:proofErr w:type="spellStart"/>
      <w:r w:rsidRPr="00802F9B">
        <w:rPr>
          <w:color w:val="EE0000"/>
        </w:rPr>
        <w:t>changement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stratégique</w:t>
      </w:r>
      <w:proofErr w:type="spellEnd"/>
      <w:r w:rsidRPr="00802F9B">
        <w:rPr>
          <w:color w:val="EE0000"/>
        </w:rPr>
        <w:t xml:space="preserve">. </w:t>
      </w:r>
    </w:p>
    <w:p w14:paraId="0BB35432" w14:textId="77777777" w:rsidR="00591600" w:rsidRPr="00802F9B" w:rsidRDefault="00591600" w:rsidP="00591600">
      <w:pPr>
        <w:spacing w:before="100" w:beforeAutospacing="1" w:after="100" w:afterAutospacing="1" w:line="300" w:lineRule="atLeast"/>
        <w:outlineLvl w:val="1"/>
      </w:pPr>
      <w:r w:rsidRPr="00802F9B">
        <w:t xml:space="preserve">5. </w:t>
      </w:r>
      <w:proofErr w:type="spellStart"/>
      <w:r w:rsidRPr="00802F9B">
        <w:t>Quel</w:t>
      </w:r>
      <w:proofErr w:type="spellEnd"/>
      <w:r w:rsidRPr="00802F9B">
        <w:t xml:space="preserve"> </w:t>
      </w:r>
      <w:proofErr w:type="spellStart"/>
      <w:r w:rsidRPr="00802F9B">
        <w:t>est</w:t>
      </w:r>
      <w:proofErr w:type="spellEnd"/>
      <w:r w:rsidRPr="00802F9B">
        <w:t xml:space="preserve"> le risque </w:t>
      </w:r>
      <w:proofErr w:type="spellStart"/>
      <w:r w:rsidRPr="00802F9B">
        <w:t>immédiat</w:t>
      </w:r>
      <w:proofErr w:type="spellEnd"/>
      <w:r w:rsidRPr="00802F9B">
        <w:t xml:space="preserve"> </w:t>
      </w:r>
      <w:proofErr w:type="spellStart"/>
      <w:r w:rsidRPr="00802F9B">
        <w:t>pour</w:t>
      </w:r>
      <w:proofErr w:type="spellEnd"/>
      <w:r w:rsidRPr="00802F9B">
        <w:t xml:space="preserve"> Nicolas Sarkozy en </w:t>
      </w:r>
      <w:proofErr w:type="spellStart"/>
      <w:r w:rsidRPr="00802F9B">
        <w:t>cas</w:t>
      </w:r>
      <w:proofErr w:type="spellEnd"/>
      <w:r w:rsidRPr="00802F9B">
        <w:t xml:space="preserve"> de </w:t>
      </w:r>
      <w:proofErr w:type="spellStart"/>
      <w:r w:rsidRPr="00802F9B">
        <w:t>condamnation</w:t>
      </w:r>
      <w:proofErr w:type="spellEnd"/>
      <w:r w:rsidRPr="00802F9B">
        <w:t xml:space="preserve"> à plus de </w:t>
      </w:r>
      <w:proofErr w:type="spellStart"/>
      <w:r w:rsidRPr="00802F9B">
        <w:t>deux</w:t>
      </w:r>
      <w:proofErr w:type="spellEnd"/>
      <w:r w:rsidRPr="00802F9B">
        <w:t xml:space="preserve"> </w:t>
      </w:r>
      <w:proofErr w:type="spellStart"/>
      <w:r w:rsidRPr="00802F9B">
        <w:t>ans</w:t>
      </w:r>
      <w:proofErr w:type="spellEnd"/>
      <w:r w:rsidRPr="00802F9B">
        <w:t xml:space="preserve"> de </w:t>
      </w:r>
      <w:proofErr w:type="spellStart"/>
      <w:proofErr w:type="gramStart"/>
      <w:r w:rsidRPr="00802F9B">
        <w:t>prison</w:t>
      </w:r>
      <w:proofErr w:type="spellEnd"/>
      <w:r w:rsidRPr="00802F9B">
        <w:t xml:space="preserve"> ?</w:t>
      </w:r>
      <w:proofErr w:type="gramEnd"/>
    </w:p>
    <w:p w14:paraId="79B1CC44" w14:textId="77777777" w:rsidR="00591600" w:rsidRPr="00F36A39" w:rsidRDefault="00591600" w:rsidP="00591600">
      <w:pPr>
        <w:spacing w:before="100" w:beforeAutospacing="1" w:after="100" w:afterAutospacing="1" w:line="300" w:lineRule="atLeast"/>
        <w:jc w:val="both"/>
        <w:rPr>
          <w:color w:val="EE0000"/>
        </w:rPr>
      </w:pPr>
      <w:r w:rsidRPr="00F36A39">
        <w:rPr>
          <w:color w:val="EE0000"/>
        </w:rPr>
        <w:t xml:space="preserve">c. </w:t>
      </w:r>
      <w:proofErr w:type="spellStart"/>
      <w:r w:rsidRPr="00802F9B">
        <w:rPr>
          <w:color w:val="EE0000"/>
        </w:rPr>
        <w:t>S’il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est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condamné</w:t>
      </w:r>
      <w:proofErr w:type="spellEnd"/>
      <w:r w:rsidRPr="00802F9B">
        <w:rPr>
          <w:color w:val="EE0000"/>
        </w:rPr>
        <w:t xml:space="preserve"> à plus de </w:t>
      </w:r>
      <w:proofErr w:type="spellStart"/>
      <w:r w:rsidRPr="00802F9B">
        <w:rPr>
          <w:color w:val="EE0000"/>
        </w:rPr>
        <w:t>deux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ans</w:t>
      </w:r>
      <w:proofErr w:type="spellEnd"/>
      <w:r w:rsidRPr="00802F9B">
        <w:rPr>
          <w:color w:val="EE0000"/>
        </w:rPr>
        <w:t xml:space="preserve"> de </w:t>
      </w:r>
      <w:proofErr w:type="spellStart"/>
      <w:r w:rsidRPr="00802F9B">
        <w:rPr>
          <w:color w:val="EE0000"/>
        </w:rPr>
        <w:t>prison</w:t>
      </w:r>
      <w:proofErr w:type="spellEnd"/>
      <w:r w:rsidRPr="00802F9B">
        <w:rPr>
          <w:color w:val="EE0000"/>
        </w:rPr>
        <w:t xml:space="preserve">, </w:t>
      </w:r>
      <w:proofErr w:type="spellStart"/>
      <w:r w:rsidRPr="00802F9B">
        <w:rPr>
          <w:color w:val="EE0000"/>
        </w:rPr>
        <w:t>il</w:t>
      </w:r>
      <w:proofErr w:type="spellEnd"/>
      <w:r w:rsidRPr="00802F9B">
        <w:rPr>
          <w:color w:val="EE0000"/>
        </w:rPr>
        <w:t xml:space="preserve"> risque un </w:t>
      </w:r>
      <w:proofErr w:type="spellStart"/>
      <w:r w:rsidRPr="00802F9B">
        <w:rPr>
          <w:color w:val="EE0000"/>
        </w:rPr>
        <w:t>retour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immédiat</w:t>
      </w:r>
      <w:proofErr w:type="spellEnd"/>
      <w:r w:rsidRPr="00802F9B">
        <w:rPr>
          <w:color w:val="EE0000"/>
        </w:rPr>
        <w:t xml:space="preserve"> en </w:t>
      </w:r>
      <w:proofErr w:type="spellStart"/>
      <w:r w:rsidRPr="00802F9B">
        <w:rPr>
          <w:color w:val="EE0000"/>
        </w:rPr>
        <w:t>détention</w:t>
      </w:r>
      <w:proofErr w:type="spellEnd"/>
      <w:r w:rsidRPr="00802F9B">
        <w:rPr>
          <w:color w:val="EE0000"/>
        </w:rPr>
        <w:t xml:space="preserve">, </w:t>
      </w:r>
      <w:proofErr w:type="spellStart"/>
      <w:r w:rsidRPr="00802F9B">
        <w:rPr>
          <w:color w:val="EE0000"/>
        </w:rPr>
        <w:t>cette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fois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comme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condamné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définitif</w:t>
      </w:r>
      <w:proofErr w:type="spellEnd"/>
      <w:r w:rsidRPr="00802F9B">
        <w:rPr>
          <w:color w:val="EE0000"/>
        </w:rPr>
        <w:t xml:space="preserve">. </w:t>
      </w:r>
    </w:p>
    <w:p w14:paraId="34F63F32" w14:textId="77777777" w:rsidR="00591600" w:rsidRPr="00802F9B" w:rsidRDefault="00591600" w:rsidP="00591600">
      <w:pPr>
        <w:spacing w:before="100" w:beforeAutospacing="1" w:after="100" w:afterAutospacing="1" w:line="300" w:lineRule="atLeast"/>
        <w:outlineLvl w:val="2"/>
      </w:pPr>
      <w:r w:rsidRPr="00F36A39">
        <w:t>6</w:t>
      </w:r>
      <w:r w:rsidRPr="00802F9B">
        <w:t xml:space="preserve">. Que </w:t>
      </w:r>
      <w:proofErr w:type="spellStart"/>
      <w:r w:rsidRPr="00802F9B">
        <w:t>signifie</w:t>
      </w:r>
      <w:proofErr w:type="spellEnd"/>
      <w:r w:rsidRPr="00802F9B">
        <w:t xml:space="preserve"> </w:t>
      </w:r>
      <w:proofErr w:type="spellStart"/>
      <w:r w:rsidRPr="00802F9B">
        <w:t>l’expression</w:t>
      </w:r>
      <w:proofErr w:type="spellEnd"/>
      <w:r w:rsidRPr="00802F9B">
        <w:t xml:space="preserve"> </w:t>
      </w:r>
      <w:proofErr w:type="spellStart"/>
      <w:r w:rsidRPr="00802F9B">
        <w:rPr>
          <w:i/>
          <w:iCs/>
        </w:rPr>
        <w:t>association</w:t>
      </w:r>
      <w:proofErr w:type="spellEnd"/>
      <w:r w:rsidRPr="00802F9B">
        <w:rPr>
          <w:i/>
          <w:iCs/>
        </w:rPr>
        <w:t xml:space="preserve"> de </w:t>
      </w:r>
      <w:proofErr w:type="spellStart"/>
      <w:proofErr w:type="gramStart"/>
      <w:r w:rsidRPr="00802F9B">
        <w:rPr>
          <w:i/>
          <w:iCs/>
        </w:rPr>
        <w:t>malfaiteurs</w:t>
      </w:r>
      <w:proofErr w:type="spellEnd"/>
      <w:r w:rsidRPr="00802F9B">
        <w:t xml:space="preserve"> ?</w:t>
      </w:r>
      <w:proofErr w:type="gramEnd"/>
    </w:p>
    <w:p w14:paraId="65E3299E" w14:textId="77777777" w:rsidR="00591600" w:rsidRPr="00802F9B" w:rsidRDefault="00591600" w:rsidP="00591600">
      <w:pPr>
        <w:spacing w:before="100" w:beforeAutospacing="1" w:after="100" w:afterAutospacing="1" w:line="300" w:lineRule="atLeast"/>
        <w:rPr>
          <w:color w:val="EE0000"/>
        </w:rPr>
      </w:pPr>
      <w:r w:rsidRPr="00F36A39">
        <w:rPr>
          <w:color w:val="EE0000"/>
        </w:rPr>
        <w:t>a</w:t>
      </w:r>
      <w:r w:rsidRPr="00802F9B">
        <w:rPr>
          <w:color w:val="EE0000"/>
        </w:rPr>
        <w:t xml:space="preserve">. Un </w:t>
      </w:r>
      <w:proofErr w:type="spellStart"/>
      <w:r w:rsidRPr="00802F9B">
        <w:rPr>
          <w:color w:val="EE0000"/>
        </w:rPr>
        <w:t>groupe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organisé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pour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commettre</w:t>
      </w:r>
      <w:proofErr w:type="spellEnd"/>
      <w:r w:rsidRPr="00802F9B">
        <w:rPr>
          <w:color w:val="EE0000"/>
        </w:rPr>
        <w:t xml:space="preserve"> des </w:t>
      </w:r>
      <w:proofErr w:type="spellStart"/>
      <w:r w:rsidRPr="00802F9B">
        <w:rPr>
          <w:color w:val="EE0000"/>
        </w:rPr>
        <w:t>infractions</w:t>
      </w:r>
      <w:proofErr w:type="spellEnd"/>
    </w:p>
    <w:p w14:paraId="56C0850A" w14:textId="77777777" w:rsidR="00591600" w:rsidRPr="00802F9B" w:rsidRDefault="00591600" w:rsidP="00591600">
      <w:pPr>
        <w:spacing w:before="100" w:beforeAutospacing="1" w:after="100" w:afterAutospacing="1" w:line="300" w:lineRule="atLeast"/>
        <w:outlineLvl w:val="2"/>
      </w:pPr>
      <w:r w:rsidRPr="00F36A39">
        <w:t>7</w:t>
      </w:r>
      <w:r w:rsidRPr="00802F9B">
        <w:t xml:space="preserve">. Que </w:t>
      </w:r>
      <w:proofErr w:type="spellStart"/>
      <w:r w:rsidRPr="00802F9B">
        <w:t>désigne</w:t>
      </w:r>
      <w:proofErr w:type="spellEnd"/>
      <w:r w:rsidRPr="00802F9B">
        <w:t xml:space="preserve"> </w:t>
      </w:r>
      <w:proofErr w:type="spellStart"/>
      <w:r w:rsidRPr="00802F9B">
        <w:t>l’expression</w:t>
      </w:r>
      <w:proofErr w:type="spellEnd"/>
      <w:r w:rsidRPr="00802F9B">
        <w:t xml:space="preserve"> </w:t>
      </w:r>
      <w:r w:rsidRPr="00802F9B">
        <w:rPr>
          <w:i/>
          <w:iCs/>
        </w:rPr>
        <w:t xml:space="preserve">pacte de </w:t>
      </w:r>
      <w:proofErr w:type="spellStart"/>
      <w:proofErr w:type="gramStart"/>
      <w:r w:rsidRPr="00802F9B">
        <w:rPr>
          <w:i/>
          <w:iCs/>
        </w:rPr>
        <w:t>corruption</w:t>
      </w:r>
      <w:proofErr w:type="spellEnd"/>
      <w:r w:rsidRPr="00802F9B">
        <w:t xml:space="preserve"> ?</w:t>
      </w:r>
      <w:proofErr w:type="gramEnd"/>
    </w:p>
    <w:p w14:paraId="32BCA707" w14:textId="77777777" w:rsidR="00591600" w:rsidRPr="00802F9B" w:rsidRDefault="00591600" w:rsidP="00591600">
      <w:pPr>
        <w:spacing w:before="100" w:beforeAutospacing="1" w:after="100" w:afterAutospacing="1" w:line="300" w:lineRule="atLeast"/>
      </w:pPr>
      <w:r w:rsidRPr="00F36A39">
        <w:rPr>
          <w:color w:val="EE0000"/>
        </w:rPr>
        <w:t>b</w:t>
      </w:r>
      <w:r w:rsidRPr="00802F9B">
        <w:rPr>
          <w:color w:val="EE0000"/>
        </w:rPr>
        <w:t xml:space="preserve">. Un </w:t>
      </w:r>
      <w:proofErr w:type="spellStart"/>
      <w:r w:rsidRPr="00802F9B">
        <w:rPr>
          <w:color w:val="EE0000"/>
        </w:rPr>
        <w:t>accord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secret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impliquant</w:t>
      </w:r>
      <w:proofErr w:type="spellEnd"/>
      <w:r w:rsidRPr="00802F9B">
        <w:rPr>
          <w:color w:val="EE0000"/>
        </w:rPr>
        <w:t xml:space="preserve"> des </w:t>
      </w:r>
      <w:proofErr w:type="spellStart"/>
      <w:r w:rsidRPr="00802F9B">
        <w:rPr>
          <w:color w:val="EE0000"/>
        </w:rPr>
        <w:t>avantages</w:t>
      </w:r>
      <w:proofErr w:type="spellEnd"/>
      <w:r w:rsidRPr="00802F9B">
        <w:rPr>
          <w:color w:val="EE0000"/>
        </w:rPr>
        <w:t xml:space="preserve"> </w:t>
      </w:r>
      <w:proofErr w:type="spellStart"/>
      <w:r w:rsidRPr="00802F9B">
        <w:rPr>
          <w:color w:val="EE0000"/>
        </w:rPr>
        <w:t>illégaux</w:t>
      </w:r>
      <w:proofErr w:type="spellEnd"/>
      <w:r w:rsidRPr="00802F9B">
        <w:rPr>
          <w:color w:val="EE0000"/>
        </w:rPr>
        <w:br/>
      </w:r>
    </w:p>
    <w:p w14:paraId="0A607B95" w14:textId="77777777" w:rsidR="00591600" w:rsidRPr="00F36A39" w:rsidRDefault="00591600" w:rsidP="00591600">
      <w:pPr>
        <w:jc w:val="center"/>
        <w:rPr>
          <w:lang w:val="es-ES_tradnl"/>
        </w:rPr>
      </w:pPr>
      <w:r w:rsidRPr="00F36A39">
        <w:rPr>
          <w:b/>
          <w:bCs/>
          <w:noProof/>
        </w:rPr>
        <w:drawing>
          <wp:inline distT="0" distB="0" distL="0" distR="0" wp14:anchorId="27AB7783" wp14:editId="78149D53">
            <wp:extent cx="2225755" cy="776288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7762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271B3E9" w14:textId="77777777" w:rsidR="00591600" w:rsidRDefault="00591600" w:rsidP="00591600">
      <w:pPr>
        <w:jc w:val="center"/>
        <w:rPr>
          <w:lang w:val="es-ES_tradnl"/>
        </w:rPr>
      </w:pPr>
    </w:p>
    <w:p w14:paraId="4F0FAEA3" w14:textId="77777777" w:rsidR="00591600" w:rsidRPr="008C2F41" w:rsidRDefault="00591600" w:rsidP="00591600">
      <w:pPr>
        <w:jc w:val="center"/>
      </w:pPr>
      <w:r>
        <w:t xml:space="preserve">Ces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réalisées</w:t>
      </w:r>
      <w:proofErr w:type="spellEnd"/>
      <w:r>
        <w:t xml:space="preserve"> en </w:t>
      </w:r>
      <w:proofErr w:type="spellStart"/>
      <w:r>
        <w:t>partie</w:t>
      </w:r>
      <w:proofErr w:type="spellEnd"/>
      <w:r>
        <w:t xml:space="preserve"> </w:t>
      </w:r>
      <w:proofErr w:type="spellStart"/>
      <w:r>
        <w:t>grâce</w:t>
      </w:r>
      <w:proofErr w:type="spellEnd"/>
      <w:r>
        <w:t xml:space="preserve"> à </w:t>
      </w:r>
      <w:proofErr w:type="spellStart"/>
      <w:r>
        <w:t>l’outil</w:t>
      </w:r>
      <w:proofErr w:type="spellEnd"/>
      <w:r>
        <w:t xml:space="preserve"> </w:t>
      </w:r>
      <w:proofErr w:type="spellStart"/>
      <w:r>
        <w:t>d’intelligence</w:t>
      </w:r>
      <w:proofErr w:type="spellEnd"/>
      <w:r>
        <w:t xml:space="preserve"> </w:t>
      </w:r>
      <w:proofErr w:type="spellStart"/>
      <w:r>
        <w:t>artificielle</w:t>
      </w:r>
      <w:proofErr w:type="spellEnd"/>
      <w:r>
        <w:t xml:space="preserve"> </w:t>
      </w:r>
      <w:proofErr w:type="spellStart"/>
      <w:r>
        <w:t>Copilot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expérience</w:t>
      </w:r>
      <w:proofErr w:type="spellEnd"/>
      <w:r>
        <w:t xml:space="preserve"> pilote</w:t>
      </w:r>
    </w:p>
    <w:p w14:paraId="7F33B421" w14:textId="77777777" w:rsidR="00591600" w:rsidRDefault="00591600"/>
    <w:sectPr w:rsidR="005916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600"/>
    <w:rsid w:val="002032D4"/>
    <w:rsid w:val="004C5E3E"/>
    <w:rsid w:val="00591600"/>
    <w:rsid w:val="006C0732"/>
    <w:rsid w:val="00CC500A"/>
    <w:rsid w:val="00CE0567"/>
    <w:rsid w:val="00DB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E4FFDE"/>
  <w15:chartTrackingRefBased/>
  <w15:docId w15:val="{699B7C31-E011-CA4F-98E1-6F2A7FBB8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600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916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916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916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916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916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9160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9160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9160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9160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91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1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91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9160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9160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916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9160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916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916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916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91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9160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91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9160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9160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9160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9160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1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160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9160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591600"/>
    <w:rPr>
      <w:strike w:val="0"/>
      <w:dstrike w:val="0"/>
      <w:color w:val="464FEB"/>
      <w:u w:val="none"/>
      <w:effect w:val="none"/>
    </w:rPr>
  </w:style>
  <w:style w:type="character" w:styleId="Fuerte">
    <w:name w:val="Strong"/>
    <w:basedOn w:val="Fuentedeprrafopredeter"/>
    <w:uiPriority w:val="22"/>
    <w:qFormat/>
    <w:rsid w:val="00591600"/>
    <w:rPr>
      <w:b/>
      <w:bCs/>
    </w:rPr>
  </w:style>
  <w:style w:type="table" w:styleId="Tablaconcuadrcula">
    <w:name w:val="Table Grid"/>
    <w:basedOn w:val="Tablanormal"/>
    <w:uiPriority w:val="39"/>
    <w:rsid w:val="00591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romisin">
    <w:name w:val="Por omisión"/>
    <w:rsid w:val="0059160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val="es-ES_tradnl" w:eastAsia="es-ES_tradn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pple-converted-space">
    <w:name w:val="apple-converted-space"/>
    <w:basedOn w:val="Fuentedeprrafopredeter"/>
    <w:rsid w:val="00591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radiofrance.fr/personnes/charlotte-pire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400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Ballestin Cucala</dc:creator>
  <cp:keywords/>
  <dc:description/>
  <cp:lastModifiedBy>Cristina Ballestin Cucala</cp:lastModifiedBy>
  <cp:revision>5</cp:revision>
  <dcterms:created xsi:type="dcterms:W3CDTF">2026-03-16T17:49:00Z</dcterms:created>
  <dcterms:modified xsi:type="dcterms:W3CDTF">2026-03-17T19:51:00Z</dcterms:modified>
</cp:coreProperties>
</file>